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06"/>
        </w:numPr>
        <w:snapToGrid w:val="false"/>
        <w:spacing w:lineRule="auto" w:line="240" w:before="0" w:after="0"/>
        <w:ind w:firstLine="737"/>
        <w:contextualSpacing/>
        <w:jc w:val="center"/>
        <w:rPr>
          <w:rFonts w:ascii="Times New Roman" w:hAnsi="Times New Roman" w:cs="Times New Roman"/>
          <w:sz w:val="24"/>
          <w:szCs w:val="24"/>
        </w:rPr>
      </w:pPr>
      <w:r>
        <w:rPr>
          <w:rFonts w:cs="Times New Roman" w:ascii="Times New Roman" w:hAnsi="Times New Roman"/>
          <w:b w:val="false"/>
          <w:bCs w:val="false"/>
          <w:sz w:val="24"/>
          <w:szCs w:val="24"/>
        </w:rPr>
        <w:t>Министерство науки и высшего образования Российской Федерации</w:t>
      </w:r>
    </w:p>
    <w:p>
      <w:pPr>
        <w:pStyle w:val="1"/>
        <w:numPr>
          <w:ilvl w:val="0"/>
          <w:numId w:val="107"/>
        </w:numPr>
        <w:snapToGrid w:val="false"/>
        <w:spacing w:lineRule="auto" w:line="240" w:before="0" w:after="0"/>
        <w:ind w:firstLine="737"/>
        <w:contextualSpacing/>
        <w:jc w:val="center"/>
        <w:rPr>
          <w:rFonts w:ascii="Times New Roman" w:hAnsi="Times New Roman" w:cs="Times New Roman"/>
          <w:sz w:val="24"/>
          <w:szCs w:val="24"/>
        </w:rPr>
      </w:pPr>
      <w:r>
        <w:rPr>
          <w:rFonts w:cs="Times New Roman" w:ascii="Times New Roman" w:hAnsi="Times New Roman"/>
          <w:b w:val="false"/>
          <w:bCs w:val="false"/>
          <w:sz w:val="24"/>
          <w:szCs w:val="24"/>
        </w:rPr>
        <w:t xml:space="preserve">Федеральное государственное бюджетное образовательное учреждение </w:t>
        <w:br/>
        <w:t>высшего образования</w:t>
      </w:r>
    </w:p>
    <w:p>
      <w:pPr>
        <w:pStyle w:val="1"/>
        <w:numPr>
          <w:ilvl w:val="0"/>
          <w:numId w:val="108"/>
        </w:numPr>
        <w:snapToGrid w:val="false"/>
        <w:spacing w:lineRule="auto" w:line="240" w:before="0" w:after="0"/>
        <w:ind w:firstLine="737"/>
        <w:contextualSpacing/>
        <w:jc w:val="center"/>
        <w:rPr>
          <w:rFonts w:ascii="Times New Roman" w:hAnsi="Times New Roman" w:cs="Times New Roman"/>
          <w:sz w:val="24"/>
          <w:szCs w:val="24"/>
        </w:rPr>
      </w:pPr>
      <w:r>
        <w:rPr>
          <w:rFonts w:cs="Times New Roman" w:ascii="Times New Roman" w:hAnsi="Times New Roman"/>
          <w:sz w:val="24"/>
          <w:szCs w:val="24"/>
        </w:rPr>
        <w:t>«Московский государственный лингвистический университет»</w:t>
      </w:r>
    </w:p>
    <w:p>
      <w:pPr>
        <w:pStyle w:val="Normal"/>
        <w:numPr>
          <w:ilvl w:val="0"/>
          <w:numId w:val="109"/>
        </w:numPr>
        <w:snapToGrid w:val="false"/>
        <w:spacing w:lineRule="auto" w:line="240" w:before="0" w:after="0"/>
        <w:ind w:firstLine="737"/>
        <w:jc w:val="center"/>
        <w:rPr>
          <w:rFonts w:ascii="Times New Roman" w:hAnsi="Times New Roman" w:cs="Times New Roman"/>
          <w:sz w:val="24"/>
          <w:szCs w:val="24"/>
        </w:rPr>
      </w:pPr>
      <w:r>
        <w:rPr>
          <w:rFonts w:eastAsia="Calibri" w:cs="Times New Roman" w:ascii="Times New Roman" w:hAnsi="Times New Roman"/>
          <w:b/>
          <w:sz w:val="24"/>
          <w:szCs w:val="24"/>
        </w:rPr>
        <w:t>(ФГБОУ ВО МГЛУ)</w:t>
      </w:r>
    </w:p>
    <w:p>
      <w:pPr>
        <w:pStyle w:val="Normal"/>
        <w:numPr>
          <w:ilvl w:val="0"/>
          <w:numId w:val="110"/>
        </w:numPr>
        <w:spacing w:lineRule="auto" w:line="240" w:before="0" w:after="0"/>
        <w:ind w:firstLine="737"/>
        <w:jc w:val="center"/>
        <w:rPr>
          <w:rFonts w:ascii="Times New Roman" w:hAnsi="Times New Roman" w:cs="Times New Roman"/>
          <w:sz w:val="24"/>
          <w:szCs w:val="24"/>
          <w:lang w:val="en-GB"/>
        </w:rPr>
      </w:pPr>
      <w:r>
        <w:rPr>
          <w:rFonts w:eastAsia="Calibri" w:cs="Times New Roman" w:ascii="Times New Roman" w:hAnsi="Times New Roman"/>
          <w:sz w:val="24"/>
          <w:szCs w:val="24"/>
          <w:lang w:val="en-US"/>
        </w:rPr>
        <w:t xml:space="preserve">Federal State Budgetary Educational Institution of Higher Education </w:t>
      </w:r>
    </w:p>
    <w:p>
      <w:pPr>
        <w:pStyle w:val="Normal"/>
        <w:numPr>
          <w:ilvl w:val="0"/>
          <w:numId w:val="111"/>
        </w:numPr>
        <w:spacing w:lineRule="auto" w:line="240" w:before="0" w:after="0"/>
        <w:ind w:firstLine="737"/>
        <w:jc w:val="center"/>
        <w:rPr>
          <w:rFonts w:ascii="Times New Roman" w:hAnsi="Times New Roman" w:cs="Times New Roman"/>
          <w:sz w:val="24"/>
          <w:szCs w:val="24"/>
        </w:rPr>
      </w:pPr>
      <w:r>
        <w:rPr>
          <w:rFonts w:eastAsia="Calibri" w:cs="Times New Roman" w:ascii="Times New Roman" w:hAnsi="Times New Roman"/>
          <w:sz w:val="24"/>
          <w:szCs w:val="24"/>
          <w:lang w:val="en-US"/>
        </w:rPr>
        <w:t>«Moscow State Linguistic University»</w:t>
      </w:r>
    </w:p>
    <w:p>
      <w:pPr>
        <w:pStyle w:val="Normal"/>
        <w:numPr>
          <w:ilvl w:val="0"/>
          <w:numId w:val="112"/>
        </w:numPr>
        <w:snapToGrid w:val="false"/>
        <w:spacing w:lineRule="auto" w:line="240" w:before="0" w:after="0"/>
        <w:ind w:firstLine="737"/>
        <w:jc w:val="center"/>
        <w:rPr>
          <w:rFonts w:ascii="Times New Roman" w:hAnsi="Times New Roman" w:cs="Times New Roman"/>
          <w:sz w:val="24"/>
          <w:szCs w:val="24"/>
        </w:rPr>
      </w:pPr>
      <w:r>
        <w:rPr>
          <w:rFonts w:eastAsia="Calibri" w:cs="Times New Roman" w:ascii="Times New Roman" w:hAnsi="Times New Roman"/>
          <w:sz w:val="24"/>
          <w:szCs w:val="24"/>
          <w:lang w:val="en-US"/>
        </w:rPr>
        <w:t>(MSLU)</w:t>
      </w:r>
    </w:p>
    <w:p>
      <w:pPr>
        <w:pStyle w:val="Normal"/>
        <w:numPr>
          <w:ilvl w:val="0"/>
          <w:numId w:val="113"/>
        </w:numPr>
        <w:snapToGrid w:val="false"/>
        <w:spacing w:lineRule="auto" w:line="240" w:before="0" w:after="0"/>
        <w:ind w:firstLine="737"/>
        <w:jc w:val="center"/>
        <w:rPr>
          <w:rFonts w:ascii="Times New Roman" w:hAnsi="Times New Roman" w:cs="Times New Roman"/>
          <w:sz w:val="24"/>
          <w:szCs w:val="24"/>
        </w:rPr>
      </w:pPr>
      <w:r>
        <w:rPr/>
      </w:r>
    </w:p>
    <w:p>
      <w:pPr>
        <w:pStyle w:val="Normal"/>
        <w:numPr>
          <w:ilvl w:val="0"/>
          <w:numId w:val="114"/>
        </w:numPr>
        <w:snapToGrid w:val="false"/>
        <w:spacing w:lineRule="auto" w:line="240" w:before="0" w:after="0"/>
        <w:ind w:firstLine="737"/>
        <w:jc w:val="center"/>
        <w:rPr>
          <w:rFonts w:ascii="Times New Roman" w:hAnsi="Times New Roman" w:cs="Times New Roman"/>
          <w:sz w:val="24"/>
          <w:szCs w:val="24"/>
        </w:rPr>
      </w:pPr>
      <w:r>
        <w:rPr/>
        <w:drawing>
          <wp:inline distT="0" distB="0" distL="0" distR="0">
            <wp:extent cx="1676400" cy="662940"/>
            <wp:effectExtent l="0" t="0" r="0" b="0"/>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2"/>
                    <a:stretch>
                      <a:fillRect/>
                    </a:stretch>
                  </pic:blipFill>
                  <pic:spPr bwMode="auto">
                    <a:xfrm>
                      <a:off x="0" y="0"/>
                      <a:ext cx="1676400" cy="662940"/>
                    </a:xfrm>
                    <a:prstGeom prst="rect">
                      <a:avLst/>
                    </a:prstGeom>
                  </pic:spPr>
                </pic:pic>
              </a:graphicData>
            </a:graphic>
          </wp:inline>
        </w:drawing>
      </w:r>
    </w:p>
    <w:p>
      <w:pPr>
        <w:pStyle w:val="Normal"/>
        <w:numPr>
          <w:ilvl w:val="0"/>
          <w:numId w:val="115"/>
        </w:numPr>
        <w:snapToGrid w:val="false"/>
        <w:spacing w:lineRule="auto" w:line="240" w:before="0" w:after="0"/>
        <w:ind w:firstLine="737"/>
        <w:jc w:val="center"/>
        <w:rPr>
          <w:rFonts w:ascii="Times New Roman" w:hAnsi="Times New Roman" w:cs="Times New Roman"/>
          <w:sz w:val="24"/>
          <w:szCs w:val="24"/>
        </w:rPr>
      </w:pPr>
      <w:r>
        <w:rPr/>
      </w:r>
    </w:p>
    <w:p>
      <w:pPr>
        <w:pStyle w:val="1"/>
        <w:numPr>
          <w:ilvl w:val="0"/>
          <w:numId w:val="116"/>
        </w:numPr>
        <w:snapToGrid w:val="false"/>
        <w:spacing w:lineRule="auto" w:line="240" w:before="0" w:after="0"/>
        <w:ind w:firstLine="737"/>
        <w:contextualSpacing/>
        <w:jc w:val="both"/>
        <w:rPr>
          <w:rFonts w:ascii="Times New Roman" w:hAnsi="Times New Roman" w:cs="Times New Roman"/>
        </w:rPr>
      </w:pPr>
      <w:r>
        <w:rPr>
          <w:rFonts w:cs="Times New Roman" w:ascii="Times New Roman" w:hAnsi="Times New Roman"/>
          <w:i/>
          <w:iCs/>
          <w:sz w:val="24"/>
          <w:szCs w:val="24"/>
        </w:rPr>
        <w:t xml:space="preserve">V </w:t>
      </w:r>
      <w:r>
        <w:rPr>
          <w:rFonts w:cs="Times New Roman" w:ascii="Times New Roman" w:hAnsi="Times New Roman"/>
          <w:i/>
          <w:iCs/>
          <w:color w:val="000000"/>
          <w:sz w:val="24"/>
          <w:szCs w:val="24"/>
        </w:rPr>
        <w:t>Международная</w:t>
      </w:r>
      <w:r>
        <w:rPr>
          <w:rFonts w:cs="Times New Roman" w:ascii="Times New Roman" w:hAnsi="Times New Roman"/>
          <w:i/>
          <w:iCs/>
          <w:sz w:val="24"/>
          <w:szCs w:val="24"/>
        </w:rPr>
        <w:t xml:space="preserve"> научная конференция молодых ученых «Сравнительное правоведение в условиях интернационализации науки и образования»</w:t>
      </w:r>
      <w:bookmarkStart w:id="0" w:name="_Hlk128514302"/>
      <w:bookmarkEnd w:id="0"/>
    </w:p>
    <w:p>
      <w:pPr>
        <w:pStyle w:val="1"/>
        <w:numPr>
          <w:ilvl w:val="0"/>
          <w:numId w:val="117"/>
        </w:numPr>
        <w:snapToGrid w:val="false"/>
        <w:spacing w:lineRule="auto" w:line="240" w:before="0" w:after="0"/>
        <w:ind w:firstLine="737"/>
        <w:contextual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1"/>
        <w:numPr>
          <w:ilvl w:val="0"/>
          <w:numId w:val="118"/>
        </w:numPr>
        <w:snapToGrid w:val="false"/>
        <w:spacing w:lineRule="auto" w:line="240" w:before="0" w:after="0"/>
        <w:ind w:firstLine="737"/>
        <w:contextualSpacing/>
        <w:jc w:val="center"/>
        <w:rPr>
          <w:rFonts w:ascii="Times New Roman" w:hAnsi="Times New Roman" w:cs="Times New Roman"/>
          <w:sz w:val="28"/>
          <w:szCs w:val="28"/>
        </w:rPr>
      </w:pPr>
      <w:r>
        <w:rPr>
          <w:rFonts w:cs="Times New Roman" w:ascii="Times New Roman" w:hAnsi="Times New Roman"/>
          <w:i/>
          <w:iCs/>
          <w:sz w:val="24"/>
          <w:szCs w:val="24"/>
        </w:rPr>
        <w:t>УВАЖАЕМЫЕ ДРУЗЬЯ И КОЛЛЕГИ!</w:t>
      </w:r>
    </w:p>
    <w:p>
      <w:pPr>
        <w:pStyle w:val="1"/>
        <w:numPr>
          <w:ilvl w:val="0"/>
          <w:numId w:val="119"/>
        </w:numPr>
        <w:snapToGrid w:val="false"/>
        <w:spacing w:lineRule="auto" w:line="240" w:before="0" w:after="0"/>
        <w:ind w:firstLine="737"/>
        <w:contextualSpacing/>
        <w:jc w:val="center"/>
        <w:rPr>
          <w:rFonts w:ascii="Times New Roman" w:hAnsi="Times New Roman" w:cs="Times New Roman"/>
          <w:sz w:val="28"/>
          <w:szCs w:val="28"/>
        </w:rPr>
      </w:pPr>
      <w:r>
        <w:rPr>
          <w:rFonts w:cs="Times New Roman" w:ascii="Times New Roman" w:hAnsi="Times New Roman"/>
          <w:sz w:val="28"/>
          <w:szCs w:val="28"/>
        </w:rPr>
      </w:r>
    </w:p>
    <w:p>
      <w:pPr>
        <w:pStyle w:val="1"/>
        <w:numPr>
          <w:ilvl w:val="0"/>
          <w:numId w:val="120"/>
        </w:numPr>
        <w:snapToGrid w:val="false"/>
        <w:spacing w:lineRule="auto" w:line="240" w:before="0" w:after="0"/>
        <w:ind w:firstLine="737"/>
        <w:contextualSpacing/>
        <w:jc w:val="both"/>
        <w:rPr>
          <w:rFonts w:ascii="Times New Roman" w:hAnsi="Times New Roman" w:cs="Times New Roman"/>
        </w:rPr>
      </w:pPr>
      <w:r>
        <w:rPr>
          <w:rFonts w:cs="Times New Roman" w:ascii="Times New Roman" w:hAnsi="Times New Roman"/>
          <w:i/>
          <w:iCs/>
          <w:sz w:val="24"/>
          <w:szCs w:val="24"/>
        </w:rPr>
        <w:t>19 апреля 2023 года</w:t>
      </w:r>
      <w:r>
        <w:rPr>
          <w:rFonts w:cs="Times New Roman" w:ascii="Times New Roman" w:hAnsi="Times New Roman"/>
          <w:b w:val="false"/>
          <w:bCs w:val="false"/>
          <w:sz w:val="24"/>
          <w:szCs w:val="24"/>
        </w:rPr>
        <w:t xml:space="preserve"> в «Московском государственном лингвистическом университете (МГЛУ)» состоится V Международная научная конференция молодых ученых </w:t>
      </w:r>
      <w:r>
        <w:rPr>
          <w:rFonts w:cs="Times New Roman" w:ascii="Times New Roman" w:hAnsi="Times New Roman"/>
          <w:sz w:val="24"/>
          <w:szCs w:val="24"/>
        </w:rPr>
        <w:t>«Сравнительное правоведение в условиях интернационализации науки и образования».</w:t>
      </w:r>
    </w:p>
    <w:p>
      <w:pPr>
        <w:pStyle w:val="1"/>
        <w:numPr>
          <w:ilvl w:val="0"/>
          <w:numId w:val="121"/>
        </w:numPr>
        <w:snapToGrid w:val="false"/>
        <w:spacing w:before="0" w:after="0"/>
        <w:ind w:firstLine="794"/>
        <w:contextualSpacing/>
        <w:jc w:val="both"/>
        <w:rPr>
          <w:rFonts w:ascii="Times New Roman" w:hAnsi="Times New Roman" w:cs="Times New Roman"/>
          <w:sz w:val="28"/>
          <w:szCs w:val="28"/>
        </w:rPr>
      </w:pPr>
      <w:r>
        <w:rPr>
          <w:rFonts w:cs="Times New Roman" w:ascii="Times New Roman" w:hAnsi="Times New Roman"/>
          <w:b w:val="false"/>
          <w:bCs w:val="false"/>
          <w:sz w:val="24"/>
          <w:szCs w:val="24"/>
        </w:rPr>
        <w:t>Организатором конференции является Институт международного права и правосудия Федерального государственного бюджетного образовательного учреждения высшего образования «Московский государственный лингвистический университет (МГЛУ)».</w:t>
      </w:r>
    </w:p>
    <w:p>
      <w:pPr>
        <w:pStyle w:val="1"/>
        <w:numPr>
          <w:ilvl w:val="0"/>
          <w:numId w:val="122"/>
        </w:numPr>
        <w:snapToGrid w:val="false"/>
        <w:spacing w:before="0" w:after="0"/>
        <w:ind w:firstLine="794"/>
        <w:contextualSpacing/>
        <w:jc w:val="both"/>
        <w:rPr>
          <w:rFonts w:ascii="Times New Roman" w:hAnsi="Times New Roman" w:cs="Times New Roman"/>
          <w:sz w:val="24"/>
          <w:szCs w:val="24"/>
        </w:rPr>
      </w:pPr>
      <w:r>
        <w:rPr>
          <w:rFonts w:cs="Times New Roman" w:ascii="Times New Roman" w:hAnsi="Times New Roman"/>
          <w:b w:val="false"/>
          <w:bCs w:val="false"/>
          <w:sz w:val="24"/>
          <w:szCs w:val="24"/>
        </w:rPr>
        <w:t>Цель конференции — вовлечение обучающихся в научно-исследовательскую деятельность, предоставление молодым ученым возможности с правовых позиций проанализировать современные правовые социальные, экономические и другие общественные проблемы, предложить пути их решения.</w:t>
      </w:r>
    </w:p>
    <w:p>
      <w:pPr>
        <w:pStyle w:val="1"/>
        <w:numPr>
          <w:ilvl w:val="0"/>
          <w:numId w:val="123"/>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К участию в конференции приглашаются обучающиеся бакалавриата, специалитета, магистратуры, аспирантуры.</w:t>
      </w:r>
    </w:p>
    <w:p>
      <w:pPr>
        <w:pStyle w:val="A"/>
        <w:numPr>
          <w:ilvl w:val="0"/>
          <w:numId w:val="124"/>
        </w:numPr>
        <w:snapToGrid w:val="false"/>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Планируется издание электронного сборника материалов конференции с размещением в РИНЦ.</w:t>
      </w:r>
    </w:p>
    <w:p>
      <w:pPr>
        <w:pStyle w:val="1"/>
        <w:numPr>
          <w:ilvl w:val="0"/>
          <w:numId w:val="125"/>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Каждому участнику, лично принявшему участие в работе секции конференции, будет выслан электронный сертификат участника.</w:t>
      </w:r>
    </w:p>
    <w:p>
      <w:pPr>
        <w:pStyle w:val="1"/>
        <w:numPr>
          <w:ilvl w:val="0"/>
          <w:numId w:val="126"/>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В рамках каждой секции будут определены лауреаты, которые будет награждены дипломами.</w:t>
      </w:r>
    </w:p>
    <w:p>
      <w:pPr>
        <w:pStyle w:val="A"/>
        <w:numPr>
          <w:ilvl w:val="0"/>
          <w:numId w:val="127"/>
        </w:numPr>
        <w:snapToGrid w:val="false"/>
        <w:spacing w:lineRule="auto" w:line="276"/>
        <w:ind w:firstLine="794"/>
        <w:jc w:val="both"/>
        <w:rPr>
          <w:rFonts w:ascii="Times New Roman" w:hAnsi="Times New Roman" w:cs="Times New Roman"/>
          <w:b/>
          <w:b/>
          <w:bCs/>
          <w:sz w:val="24"/>
          <w:szCs w:val="24"/>
        </w:rPr>
      </w:pPr>
      <w:r>
        <w:rPr>
          <w:rFonts w:cs="Times New Roman" w:ascii="Times New Roman" w:hAnsi="Times New Roman"/>
          <w:b/>
          <w:bCs/>
          <w:sz w:val="24"/>
          <w:szCs w:val="24"/>
        </w:rPr>
        <w:t xml:space="preserve">Начало конференции – в 10.00. </w:t>
      </w:r>
    </w:p>
    <w:p>
      <w:pPr>
        <w:pStyle w:val="A"/>
        <w:numPr>
          <w:ilvl w:val="0"/>
          <w:numId w:val="128"/>
        </w:numPr>
        <w:snapToGrid w:val="false"/>
        <w:spacing w:lineRule="auto" w:line="276"/>
        <w:ind w:firstLine="794"/>
        <w:jc w:val="both"/>
        <w:rPr>
          <w:rFonts w:ascii="Times New Roman" w:hAnsi="Times New Roman" w:cs="Times New Roman"/>
          <w:sz w:val="24"/>
          <w:szCs w:val="24"/>
        </w:rPr>
      </w:pPr>
      <w:r>
        <w:rPr>
          <w:rFonts w:cs="Times New Roman" w:ascii="Times New Roman" w:hAnsi="Times New Roman"/>
          <w:bCs/>
          <w:sz w:val="24"/>
          <w:szCs w:val="24"/>
        </w:rPr>
        <w:t>Регистрация участников с 9.00.</w:t>
      </w:r>
    </w:p>
    <w:p>
      <w:pPr>
        <w:pStyle w:val="A"/>
        <w:numPr>
          <w:ilvl w:val="0"/>
          <w:numId w:val="129"/>
        </w:numPr>
        <w:snapToGrid w:val="false"/>
        <w:spacing w:lineRule="auto" w:line="276"/>
        <w:ind w:firstLine="794"/>
        <w:jc w:val="both"/>
        <w:rPr>
          <w:rFonts w:ascii="Times New Roman" w:hAnsi="Times New Roman" w:cs="Times New Roman"/>
          <w:sz w:val="24"/>
          <w:szCs w:val="24"/>
        </w:rPr>
      </w:pPr>
      <w:r>
        <w:rPr>
          <w:rFonts w:cs="Times New Roman" w:ascii="Times New Roman" w:hAnsi="Times New Roman"/>
          <w:sz w:val="24"/>
          <w:szCs w:val="24"/>
        </w:rPr>
        <w:t>Рабочий язык конференции: русский.</w:t>
      </w:r>
    </w:p>
    <w:p>
      <w:pPr>
        <w:pStyle w:val="A"/>
        <w:numPr>
          <w:ilvl w:val="0"/>
          <w:numId w:val="130"/>
        </w:numPr>
        <w:snapToGrid w:val="false"/>
        <w:spacing w:lineRule="auto" w:line="276"/>
        <w:ind w:firstLine="794"/>
        <w:jc w:val="both"/>
        <w:rPr>
          <w:rFonts w:ascii="Times New Roman" w:hAnsi="Times New Roman" w:cs="Times New Roman"/>
          <w:bCs/>
          <w:sz w:val="24"/>
          <w:szCs w:val="24"/>
        </w:rPr>
      </w:pPr>
      <w:r>
        <w:rPr>
          <w:rFonts w:cs="Times New Roman" w:ascii="Times New Roman" w:hAnsi="Times New Roman"/>
          <w:sz w:val="24"/>
          <w:szCs w:val="24"/>
        </w:rPr>
        <w:t>Планируется пленарное заседание и работа секций. Регламент: доклады до 10 мин., выступление в прениях – до 5 минут.</w:t>
      </w:r>
    </w:p>
    <w:p>
      <w:pPr>
        <w:pStyle w:val="1"/>
        <w:numPr>
          <w:ilvl w:val="0"/>
          <w:numId w:val="131"/>
        </w:numPr>
        <w:tabs>
          <w:tab w:val="clear" w:pos="708"/>
          <w:tab w:val="left" w:pos="285" w:leader="none"/>
        </w:tabs>
        <w:snapToGrid w:val="false"/>
        <w:spacing w:before="0" w:after="0"/>
        <w:ind w:firstLine="794"/>
        <w:contextualSpacing/>
        <w:jc w:val="both"/>
        <w:rPr>
          <w:rFonts w:ascii="Times New Roman" w:hAnsi="Times New Roman" w:cs="Times New Roman"/>
          <w:b w:val="false"/>
          <w:b w:val="false"/>
          <w:bCs w:val="false"/>
        </w:rPr>
      </w:pPr>
      <w:r>
        <w:rPr>
          <w:rFonts w:cs="Times New Roman" w:ascii="Times New Roman" w:hAnsi="Times New Roman"/>
          <w:b w:val="false"/>
          <w:bCs w:val="false"/>
          <w:i/>
          <w:iCs/>
          <w:sz w:val="24"/>
          <w:szCs w:val="24"/>
        </w:rPr>
        <w:t>10:00 — 12:00 час</w:t>
      </w:r>
      <w:r>
        <w:rPr>
          <w:rFonts w:cs="Times New Roman" w:ascii="Times New Roman" w:hAnsi="Times New Roman"/>
          <w:b w:val="false"/>
          <w:bCs w:val="false"/>
          <w:sz w:val="24"/>
          <w:szCs w:val="24"/>
        </w:rPr>
        <w:t xml:space="preserve"> — Пленарное заседание.</w:t>
      </w:r>
    </w:p>
    <w:p>
      <w:pPr>
        <w:pStyle w:val="1"/>
        <w:numPr>
          <w:ilvl w:val="0"/>
          <w:numId w:val="132"/>
        </w:numPr>
        <w:tabs>
          <w:tab w:val="clear" w:pos="708"/>
          <w:tab w:val="left" w:pos="285" w:leader="none"/>
        </w:tabs>
        <w:snapToGrid w:val="false"/>
        <w:spacing w:before="0" w:after="0"/>
        <w:ind w:firstLine="794"/>
        <w:contextualSpacing/>
        <w:jc w:val="both"/>
        <w:rPr>
          <w:rFonts w:ascii="Times New Roman" w:hAnsi="Times New Roman" w:cs="Times New Roman"/>
          <w:b w:val="false"/>
          <w:b w:val="false"/>
          <w:bCs w:val="false"/>
        </w:rPr>
      </w:pPr>
      <w:r>
        <w:rPr>
          <w:rFonts w:cs="Times New Roman" w:ascii="Times New Roman" w:hAnsi="Times New Roman"/>
          <w:b w:val="false"/>
          <w:bCs w:val="false"/>
          <w:i/>
          <w:iCs/>
          <w:sz w:val="24"/>
          <w:szCs w:val="24"/>
        </w:rPr>
        <w:t xml:space="preserve">13:00 — 16:00 час </w:t>
      </w:r>
      <w:r>
        <w:rPr>
          <w:rFonts w:cs="Times New Roman" w:ascii="Times New Roman" w:hAnsi="Times New Roman"/>
          <w:b w:val="false"/>
          <w:bCs w:val="false"/>
          <w:sz w:val="24"/>
          <w:szCs w:val="24"/>
        </w:rPr>
        <w:t>— Работа секций по различным направлениям сравнительного правоведения:</w:t>
      </w:r>
    </w:p>
    <w:p>
      <w:pPr>
        <w:pStyle w:val="1"/>
        <w:numPr>
          <w:ilvl w:val="0"/>
          <w:numId w:val="133"/>
        </w:numPr>
        <w:tabs>
          <w:tab w:val="clear" w:pos="708"/>
          <w:tab w:val="left" w:pos="285" w:leader="none"/>
        </w:tabs>
        <w:snapToGrid w:val="false"/>
        <w:spacing w:before="0" w:after="0"/>
        <w:ind w:firstLine="794"/>
        <w:contextualSpacing/>
        <w:jc w:val="both"/>
        <w:rPr>
          <w:rFonts w:ascii="Times New Roman" w:hAnsi="Times New Roman" w:cs="Times New Roman"/>
          <w:b w:val="false"/>
          <w:b w:val="false"/>
          <w:bCs w:val="false"/>
        </w:rPr>
      </w:pPr>
      <w:r>
        <w:rPr>
          <w:rFonts w:cs="Times New Roman" w:ascii="Times New Roman" w:hAnsi="Times New Roman"/>
          <w:b w:val="false"/>
          <w:bCs w:val="false"/>
          <w:sz w:val="24"/>
          <w:szCs w:val="24"/>
        </w:rPr>
        <w:t>1. В</w:t>
      </w:r>
      <w:bookmarkStart w:id="1" w:name="__DdeLink__1341_37614978701"/>
      <w:r>
        <w:rPr>
          <w:rFonts w:cs="Times New Roman" w:ascii="Times New Roman" w:hAnsi="Times New Roman"/>
          <w:b w:val="false"/>
          <w:bCs w:val="false"/>
          <w:sz w:val="24"/>
          <w:szCs w:val="24"/>
        </w:rPr>
        <w:t>заимодействие международного права и сравнительного правоведения</w:t>
      </w:r>
      <w:bookmarkEnd w:id="1"/>
      <w:r>
        <w:rPr>
          <w:rFonts w:cs="Times New Roman" w:ascii="Times New Roman" w:hAnsi="Times New Roman"/>
          <w:b w:val="false"/>
          <w:bCs w:val="false"/>
          <w:sz w:val="24"/>
          <w:szCs w:val="24"/>
        </w:rPr>
        <w:t>: вопросы теории и практики</w:t>
      </w:r>
    </w:p>
    <w:p>
      <w:pPr>
        <w:pStyle w:val="1"/>
        <w:numPr>
          <w:ilvl w:val="0"/>
          <w:numId w:val="134"/>
        </w:numPr>
        <w:tabs>
          <w:tab w:val="clear" w:pos="708"/>
          <w:tab w:val="left" w:pos="0" w:leader="none"/>
        </w:tabs>
        <w:snapToGrid w:val="false"/>
        <w:spacing w:before="0" w:after="0"/>
        <w:ind w:firstLine="794"/>
        <w:contextualSpacing/>
        <w:jc w:val="both"/>
        <w:rPr>
          <w:rFonts w:ascii="Times New Roman" w:hAnsi="Times New Roman" w:cs="Times New Roman"/>
          <w:b w:val="false"/>
          <w:b w:val="false"/>
          <w:bCs w:val="false"/>
        </w:rPr>
      </w:pPr>
      <w:r>
        <w:rPr>
          <w:rFonts w:cs="Times New Roman" w:ascii="Times New Roman" w:hAnsi="Times New Roman"/>
          <w:b w:val="false"/>
          <w:bCs w:val="false"/>
          <w:sz w:val="24"/>
          <w:szCs w:val="24"/>
        </w:rPr>
        <w:t xml:space="preserve">2. </w:t>
      </w:r>
      <w:bookmarkStart w:id="2" w:name="__DdeLink__238_1252558621"/>
      <w:r>
        <w:rPr>
          <w:rFonts w:cs="Times New Roman" w:ascii="Times New Roman" w:hAnsi="Times New Roman"/>
          <w:b w:val="false"/>
          <w:bCs w:val="false"/>
          <w:sz w:val="24"/>
          <w:szCs w:val="24"/>
        </w:rPr>
        <w:t>Государственно-правовое регулирование</w:t>
      </w:r>
      <w:bookmarkEnd w:id="2"/>
      <w:r>
        <w:rPr>
          <w:rFonts w:cs="Times New Roman" w:ascii="Times New Roman" w:hAnsi="Times New Roman"/>
          <w:b w:val="false"/>
          <w:bCs w:val="false"/>
          <w:sz w:val="24"/>
          <w:szCs w:val="24"/>
        </w:rPr>
        <w:t xml:space="preserve"> общественных отношений</w:t>
      </w:r>
    </w:p>
    <w:p>
      <w:pPr>
        <w:pStyle w:val="1"/>
        <w:numPr>
          <w:ilvl w:val="0"/>
          <w:numId w:val="135"/>
        </w:numPr>
        <w:snapToGrid w:val="false"/>
        <w:spacing w:before="0" w:after="0"/>
        <w:ind w:firstLine="794"/>
        <w:contextualSpacing/>
        <w:jc w:val="both"/>
        <w:rPr>
          <w:rStyle w:val="Style13"/>
          <w:rFonts w:ascii="Times New Roman" w:hAnsi="Times New Roman" w:cs="Times New Roman"/>
          <w:b/>
          <w:b/>
          <w:bCs/>
        </w:rPr>
      </w:pPr>
      <w:r>
        <w:rPr>
          <w:rFonts w:cs="Times New Roman" w:ascii="Times New Roman" w:hAnsi="Times New Roman"/>
          <w:b w:val="false"/>
          <w:bCs w:val="false"/>
          <w:sz w:val="24"/>
          <w:szCs w:val="24"/>
        </w:rPr>
        <w:t xml:space="preserve">3. </w:t>
      </w:r>
      <w:r>
        <w:rPr>
          <w:rStyle w:val="Style13"/>
          <w:rFonts w:cs="Times New Roman" w:ascii="Times New Roman" w:hAnsi="Times New Roman"/>
          <w:b w:val="false"/>
          <w:bCs w:val="false"/>
          <w:sz w:val="24"/>
          <w:szCs w:val="24"/>
        </w:rPr>
        <w:t>Актуальные проблемы гражданского права и смежных отраслей</w:t>
      </w:r>
    </w:p>
    <w:p>
      <w:pPr>
        <w:pStyle w:val="1"/>
        <w:numPr>
          <w:ilvl w:val="0"/>
          <w:numId w:val="136"/>
        </w:numPr>
        <w:snapToGrid w:val="false"/>
        <w:spacing w:before="0" w:after="0"/>
        <w:ind w:firstLine="794"/>
        <w:contextualSpacing/>
        <w:jc w:val="both"/>
        <w:rPr/>
      </w:pPr>
      <w:r>
        <w:rPr>
          <w:rStyle w:val="Style13"/>
          <w:rFonts w:cs="Times New Roman" w:ascii="Times New Roman" w:hAnsi="Times New Roman"/>
          <w:b w:val="false"/>
          <w:bCs w:val="false"/>
          <w:sz w:val="24"/>
          <w:szCs w:val="24"/>
        </w:rPr>
        <w:t>4. Правовые проблемы национальной безопасности</w:t>
      </w:r>
    </w:p>
    <w:p>
      <w:pPr>
        <w:pStyle w:val="1"/>
        <w:numPr>
          <w:ilvl w:val="0"/>
          <w:numId w:val="137"/>
        </w:numPr>
        <w:snapToGrid w:val="false"/>
        <w:spacing w:before="0" w:after="0"/>
        <w:ind w:firstLine="794"/>
        <w:contextualSpacing/>
        <w:jc w:val="both"/>
        <w:rPr/>
      </w:pPr>
      <w:r>
        <w:rPr>
          <w:rStyle w:val="Style13"/>
          <w:rFonts w:cs="Times New Roman" w:ascii="Times New Roman" w:hAnsi="Times New Roman"/>
          <w:b w:val="false"/>
          <w:bCs w:val="false"/>
          <w:sz w:val="24"/>
          <w:szCs w:val="24"/>
        </w:rPr>
        <w:t>5. Актуальные вопросы борьбы с преступностью</w:t>
      </w:r>
    </w:p>
    <w:p>
      <w:pPr>
        <w:pStyle w:val="1"/>
        <w:numPr>
          <w:ilvl w:val="0"/>
          <w:numId w:val="0"/>
        </w:numPr>
        <w:snapToGrid w:val="false"/>
        <w:spacing w:before="0" w:after="0"/>
        <w:ind w:left="0" w:firstLine="708"/>
        <w:contextualSpacing/>
        <w:jc w:val="both"/>
        <w:rPr>
          <w:rFonts w:ascii="Times New Roman" w:hAnsi="Times New Roman" w:cs="Times New Roman"/>
          <w:b w:val="false"/>
          <w:b w:val="false"/>
          <w:bCs w:val="false"/>
        </w:rPr>
      </w:pPr>
      <w:r>
        <w:rPr>
          <w:rFonts w:cs="Times New Roman" w:ascii="Times New Roman" w:hAnsi="Times New Roman"/>
          <w:b w:val="false"/>
          <w:bCs w:val="false"/>
          <w:sz w:val="24"/>
          <w:szCs w:val="24"/>
        </w:rPr>
        <w:t>В ходе проведения пленарного заседания будут объявлены итоги спецконкурса видеороликов.</w:t>
      </w:r>
    </w:p>
    <w:p>
      <w:pPr>
        <w:pStyle w:val="A"/>
        <w:snapToGrid w:val="false"/>
        <w:spacing w:lineRule="auto" w:line="276"/>
        <w:ind w:firstLine="794"/>
        <w:jc w:val="both"/>
        <w:rPr>
          <w:rFonts w:ascii="Times New Roman" w:hAnsi="Times New Roman" w:cs="Times New Roman"/>
        </w:rPr>
      </w:pPr>
      <w:r>
        <w:rPr>
          <w:rFonts w:cs="Times New Roman" w:ascii="Times New Roman" w:hAnsi="Times New Roman"/>
        </w:rPr>
      </w:r>
    </w:p>
    <w:p>
      <w:pPr>
        <w:pStyle w:val="A"/>
        <w:numPr>
          <w:ilvl w:val="0"/>
          <w:numId w:val="138"/>
        </w:numPr>
        <w:snapToGrid w:val="false"/>
        <w:ind w:firstLine="794"/>
        <w:jc w:val="both"/>
        <w:rPr>
          <w:rFonts w:ascii="Times New Roman" w:hAnsi="Times New Roman" w:cs="Times New Roman"/>
        </w:rPr>
      </w:pPr>
      <w:r>
        <w:rPr>
          <w:rFonts w:cs="Times New Roman" w:ascii="Times New Roman" w:hAnsi="Times New Roman"/>
          <w:b/>
          <w:bCs/>
          <w:sz w:val="24"/>
          <w:szCs w:val="24"/>
        </w:rPr>
        <w:t>МЕСТО ПРОВЕДЕНИЯ</w:t>
      </w:r>
      <w:r>
        <w:rPr>
          <w:rFonts w:cs="Times New Roman" w:ascii="Times New Roman" w:hAnsi="Times New Roman"/>
          <w:sz w:val="24"/>
          <w:szCs w:val="24"/>
        </w:rPr>
        <w:t xml:space="preserve"> - Московский государственный лингвистический университет (МГЛУ) (г. Москва, ул. Остоженка, дом 36, станция метро «Парк Культуры»).</w:t>
      </w:r>
    </w:p>
    <w:p>
      <w:pPr>
        <w:pStyle w:val="A"/>
        <w:numPr>
          <w:ilvl w:val="0"/>
          <w:numId w:val="139"/>
        </w:numPr>
        <w:snapToGrid w:val="false"/>
        <w:ind w:firstLine="737"/>
        <w:jc w:val="center"/>
        <w:rPr>
          <w:rFonts w:ascii="Times New Roman" w:hAnsi="Times New Roman" w:cs="Times New Roman"/>
          <w:sz w:val="28"/>
          <w:szCs w:val="28"/>
        </w:rPr>
      </w:pPr>
      <w:r>
        <w:rPr>
          <w:rFonts w:cs="Times New Roman" w:ascii="Times New Roman" w:hAnsi="Times New Roman"/>
          <w:sz w:val="28"/>
          <w:szCs w:val="28"/>
        </w:rPr>
      </w:r>
    </w:p>
    <w:p>
      <w:pPr>
        <w:pStyle w:val="A"/>
        <w:numPr>
          <w:ilvl w:val="0"/>
          <w:numId w:val="140"/>
        </w:numPr>
        <w:snapToGrid w:val="false"/>
        <w:jc w:val="center"/>
        <w:rPr>
          <w:rFonts w:ascii="Times New Roman" w:hAnsi="Times New Roman" w:cs="Times New Roman"/>
        </w:rPr>
      </w:pPr>
      <w:r>
        <w:rPr>
          <w:rFonts w:cs="Times New Roman" w:ascii="Times New Roman" w:hAnsi="Times New Roman"/>
          <w:b/>
          <w:bCs/>
          <w:i/>
          <w:iCs/>
          <w:sz w:val="24"/>
          <w:szCs w:val="24"/>
        </w:rPr>
        <w:t>Проход на территорию Университета СТРОГО по спискам и паспортам.</w:t>
      </w:r>
    </w:p>
    <w:p>
      <w:pPr>
        <w:pStyle w:val="A"/>
        <w:numPr>
          <w:ilvl w:val="0"/>
          <w:numId w:val="141"/>
        </w:numPr>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p>
      <w:pPr>
        <w:pStyle w:val="A"/>
        <w:numPr>
          <w:ilvl w:val="0"/>
          <w:numId w:val="142"/>
        </w:numPr>
        <w:snapToGrid w:val="false"/>
        <w:jc w:val="center"/>
        <w:rPr>
          <w:rFonts w:ascii="Times New Roman" w:hAnsi="Times New Roman" w:cs="Times New Roman"/>
          <w:b/>
          <w:b/>
          <w:bCs/>
          <w:sz w:val="24"/>
          <w:szCs w:val="24"/>
        </w:rPr>
      </w:pPr>
      <w:r>
        <w:rPr>
          <w:rFonts w:cs="Times New Roman" w:ascii="Times New Roman" w:hAnsi="Times New Roman"/>
          <w:b/>
          <w:bCs/>
          <w:sz w:val="24"/>
          <w:szCs w:val="24"/>
        </w:rPr>
        <w:t>Организационный комитет</w:t>
      </w:r>
      <w:bookmarkStart w:id="3" w:name="_Hlk127388015"/>
      <w:bookmarkEnd w:id="3"/>
    </w:p>
    <w:p>
      <w:pPr>
        <w:pStyle w:val="A"/>
        <w:numPr>
          <w:ilvl w:val="0"/>
          <w:numId w:val="143"/>
        </w:numPr>
        <w:snapToGrid w:val="false"/>
        <w:jc w:val="center"/>
        <w:rPr>
          <w:rFonts w:ascii="Times New Roman" w:hAnsi="Times New Roman" w:cs="Times New Roman"/>
        </w:rPr>
      </w:pPr>
      <w:r>
        <w:rPr>
          <w:rFonts w:cs="Times New Roman" w:ascii="Times New Roman" w:hAnsi="Times New Roman"/>
          <w:sz w:val="24"/>
          <w:szCs w:val="24"/>
          <w:lang w:val="en-GB"/>
        </w:rPr>
        <w:t>V</w:t>
      </w:r>
      <w:r>
        <w:rPr>
          <w:rFonts w:cs="Times New Roman" w:ascii="Times New Roman" w:hAnsi="Times New Roman"/>
          <w:sz w:val="24"/>
          <w:szCs w:val="24"/>
        </w:rPr>
        <w:t xml:space="preserve"> Межвузовской научной конференции молодых ученых </w:t>
        <w:br/>
      </w:r>
      <w:r>
        <w:rPr>
          <w:rFonts w:cs="Times New Roman" w:ascii="Times New Roman" w:hAnsi="Times New Roman"/>
          <w:i/>
          <w:iCs/>
          <w:sz w:val="24"/>
          <w:szCs w:val="24"/>
        </w:rPr>
        <w:t>«Сравнительное правоведение в условиях интернационализации науки и образования»</w:t>
      </w:r>
    </w:p>
    <w:p>
      <w:pPr>
        <w:pStyle w:val="A"/>
        <w:snapToGrid w:val="false"/>
        <w:rPr>
          <w:rFonts w:ascii="Times New Roman" w:hAnsi="Times New Roman" w:cs="Times New Roman"/>
        </w:rPr>
      </w:pPr>
      <w:r>
        <w:rPr>
          <w:rFonts w:cs="Times New Roman" w:ascii="Times New Roman" w:hAnsi="Times New Roman"/>
        </w:rPr>
      </w:r>
    </w:p>
    <w:p>
      <w:pPr>
        <w:pStyle w:val="A"/>
        <w:snapToGrid w:val="false"/>
        <w:rPr>
          <w:rFonts w:ascii="Times New Roman" w:hAnsi="Times New Roman" w:cs="Times New Roman"/>
        </w:rPr>
      </w:pPr>
      <w:r>
        <w:rPr>
          <w:rFonts w:cs="Times New Roman" w:ascii="Times New Roman" w:hAnsi="Times New Roman"/>
          <w:b/>
          <w:bCs/>
          <w:sz w:val="24"/>
          <w:szCs w:val="24"/>
        </w:rPr>
        <w:t>КОНТАКТЫ ОРГАНИЗАЦИОННОГО КОМИТЕТА:</w:t>
      </w:r>
    </w:p>
    <w:p>
      <w:pPr>
        <w:pStyle w:val="A"/>
        <w:snapToGrid w:val="false"/>
        <w:rPr>
          <w:rFonts w:ascii="Times New Roman" w:hAnsi="Times New Roman" w:cs="Times New Roman"/>
        </w:rPr>
      </w:pPr>
      <w:r>
        <w:rPr>
          <w:rFonts w:cs="Times New Roman" w:ascii="Times New Roman" w:hAnsi="Times New Roman"/>
          <w:sz w:val="24"/>
          <w:szCs w:val="24"/>
        </w:rPr>
        <w:t>Организационный комитет конференции расположен по адресу: г. Москва, улица Остоженка, дом 36, кабинет 502</w:t>
      </w:r>
    </w:p>
    <w:p>
      <w:pPr>
        <w:pStyle w:val="A"/>
        <w:snapToGrid w:val="false"/>
        <w:rPr>
          <w:rFonts w:ascii="Times New Roman" w:hAnsi="Times New Roman" w:cs="Times New Roman"/>
        </w:rPr>
      </w:pPr>
      <w:r>
        <w:rPr>
          <w:rFonts w:cs="Times New Roman" w:ascii="Times New Roman" w:hAnsi="Times New Roman"/>
          <w:b/>
          <w:bCs/>
          <w:sz w:val="24"/>
          <w:szCs w:val="24"/>
        </w:rPr>
        <w:t>Электронная почта</w:t>
      </w:r>
      <w:r>
        <w:rPr>
          <w:rFonts w:cs="Times New Roman" w:ascii="Times New Roman" w:hAnsi="Times New Roman"/>
          <w:sz w:val="24"/>
          <w:szCs w:val="24"/>
        </w:rPr>
        <w:t>:</w:t>
      </w:r>
      <w:r>
        <w:rPr>
          <w:rFonts w:cs="Times New Roman" w:ascii="Times New Roman" w:hAnsi="Times New Roman"/>
          <w:sz w:val="28"/>
          <w:szCs w:val="28"/>
        </w:rPr>
        <w:t xml:space="preserve"> </w:t>
      </w:r>
      <w:r>
        <w:rPr>
          <w:rFonts w:cs="Times New Roman" w:ascii="Times New Roman" w:hAnsi="Times New Roman"/>
          <w:sz w:val="24"/>
          <w:szCs w:val="24"/>
        </w:rPr>
        <w:t>nauka-impp@mail.ru</w:t>
      </w:r>
    </w:p>
    <w:p>
      <w:pPr>
        <w:pStyle w:val="A"/>
        <w:snapToGrid w:val="false"/>
        <w:rPr>
          <w:rFonts w:ascii="Times New Roman" w:hAnsi="Times New Roman" w:cs="Times New Roman"/>
        </w:rPr>
      </w:pPr>
      <w:r>
        <w:rPr>
          <w:rFonts w:cs="Times New Roman" w:ascii="Times New Roman" w:hAnsi="Times New Roman"/>
          <w:b/>
          <w:bCs/>
          <w:sz w:val="24"/>
          <w:szCs w:val="24"/>
        </w:rPr>
        <w:t>Телефон</w:t>
      </w:r>
      <w:r>
        <w:rPr>
          <w:rFonts w:cs="Times New Roman" w:ascii="Times New Roman" w:hAnsi="Times New Roman"/>
          <w:sz w:val="24"/>
          <w:szCs w:val="24"/>
        </w:rPr>
        <w:t xml:space="preserve">: + 7 (499) 766 91 27; </w:t>
      </w:r>
      <w:r>
        <w:rPr>
          <w:rFonts w:cs="Times New Roman" w:ascii="Times New Roman" w:hAnsi="Times New Roman"/>
          <w:i/>
          <w:sz w:val="24"/>
          <w:szCs w:val="24"/>
          <w:lang w:eastAsia="ru-RU"/>
        </w:rPr>
        <w:t>(499) 766-93-86</w:t>
      </w:r>
    </w:p>
    <w:p>
      <w:pPr>
        <w:pStyle w:val="A"/>
        <w:snapToGrid w:val="false"/>
        <w:rPr>
          <w:rFonts w:ascii="Times New Roman" w:hAnsi="Times New Roman" w:cs="Times New Roman"/>
          <w:sz w:val="24"/>
          <w:szCs w:val="24"/>
        </w:rPr>
      </w:pPr>
      <w:r>
        <w:rPr>
          <w:rFonts w:cs="Times New Roman" w:ascii="Times New Roman" w:hAnsi="Times New Roman"/>
          <w:sz w:val="24"/>
          <w:szCs w:val="24"/>
        </w:rPr>
      </w:r>
    </w:p>
    <w:p>
      <w:pPr>
        <w:pStyle w:val="A"/>
        <w:jc w:val="both"/>
        <w:rPr>
          <w:rFonts w:ascii="Times New Roman" w:hAnsi="Times New Roman" w:cs="Times New Roman"/>
          <w:sz w:val="24"/>
          <w:szCs w:val="24"/>
        </w:rPr>
      </w:pPr>
      <w:r>
        <w:rPr>
          <w:rFonts w:cs="Times New Roman" w:ascii="Times New Roman" w:hAnsi="Times New Roman"/>
          <w:b/>
          <w:bCs/>
          <w:sz w:val="24"/>
          <w:szCs w:val="24"/>
        </w:rPr>
        <w:t>Контактные лица из состава организационного комитета:</w:t>
      </w:r>
    </w:p>
    <w:p>
      <w:pPr>
        <w:pStyle w:val="Normal"/>
        <w:spacing w:before="0" w:after="0"/>
        <w:ind w:left="0" w:right="0" w:hanging="0"/>
        <w:rPr>
          <w:rFonts w:ascii="Times New Roman" w:hAnsi="Times New Roman" w:cs="Times New Roman"/>
          <w:i/>
          <w:i/>
          <w:iCs/>
          <w:color w:val="000000"/>
          <w:sz w:val="24"/>
          <w:szCs w:val="24"/>
          <w:lang w:eastAsia="ru-RU"/>
        </w:rPr>
      </w:pPr>
      <w:r>
        <w:rPr>
          <w:rFonts w:cs="Times New Roman" w:ascii="Times New Roman" w:hAnsi="Times New Roman"/>
          <w:i/>
          <w:iCs/>
          <w:color w:val="000000"/>
          <w:sz w:val="24"/>
          <w:szCs w:val="24"/>
          <w:lang w:eastAsia="ru-RU"/>
        </w:rPr>
      </w:r>
    </w:p>
    <w:p>
      <w:pPr>
        <w:pStyle w:val="Normal"/>
        <w:spacing w:before="0" w:after="0"/>
        <w:ind w:left="0" w:right="0" w:hanging="0"/>
        <w:rPr/>
      </w:pPr>
      <w:r>
        <w:rPr>
          <w:rFonts w:cs="Times New Roman" w:ascii="Times New Roman" w:hAnsi="Times New Roman"/>
          <w:color w:val="000000"/>
          <w:sz w:val="24"/>
          <w:szCs w:val="24"/>
          <w:lang w:eastAsia="ru-RU"/>
        </w:rPr>
        <w:t>Заведующ</w:t>
      </w:r>
      <w:r>
        <w:rPr>
          <w:rFonts w:eastAsia="Calibri" w:cs="Times New Roman" w:ascii="Times New Roman" w:hAnsi="Times New Roman"/>
          <w:color w:val="000000"/>
          <w:sz w:val="24"/>
          <w:szCs w:val="24"/>
          <w:lang w:eastAsia="ru-RU"/>
        </w:rPr>
        <w:t>ий</w:t>
      </w:r>
      <w:r>
        <w:rPr>
          <w:rFonts w:cs="Times New Roman" w:ascii="Times New Roman" w:hAnsi="Times New Roman"/>
          <w:color w:val="000000"/>
          <w:sz w:val="24"/>
          <w:szCs w:val="24"/>
          <w:lang w:eastAsia="ru-RU"/>
        </w:rPr>
        <w:t xml:space="preserve"> кафедрой уголовно-правовых дисциплин, д.ю.н., проф. </w:t>
      </w:r>
    </w:p>
    <w:p>
      <w:pPr>
        <w:pStyle w:val="Normal"/>
        <w:widowControl/>
        <w:suppressAutoHyphens w:val="true"/>
        <w:bidi w:val="0"/>
        <w:spacing w:lineRule="auto" w:line="276" w:before="0" w:after="0"/>
        <w:ind w:left="5102" w:right="0" w:hanging="0"/>
        <w:jc w:val="left"/>
        <w:rPr/>
      </w:pPr>
      <w:r>
        <w:rPr>
          <w:rFonts w:cs="Times New Roman" w:ascii="Times New Roman" w:hAnsi="Times New Roman"/>
          <w:color w:val="000000"/>
          <w:sz w:val="24"/>
          <w:szCs w:val="24"/>
          <w:lang w:eastAsia="ru-RU"/>
        </w:rPr>
        <w:t>Казакова Вера Александровна</w:t>
      </w:r>
    </w:p>
    <w:p>
      <w:pPr>
        <w:pStyle w:val="Normal"/>
        <w:widowControl/>
        <w:suppressAutoHyphens w:val="true"/>
        <w:bidi w:val="0"/>
        <w:spacing w:lineRule="auto" w:line="276" w:before="0" w:after="0"/>
        <w:ind w:left="5102" w:right="0" w:hanging="0"/>
        <w:jc w:val="left"/>
        <w:rPr/>
      </w:pPr>
      <w:r>
        <w:rPr>
          <w:rFonts w:cs="Times New Roman" w:ascii="Times New Roman" w:hAnsi="Times New Roman"/>
          <w:i/>
          <w:color w:val="000000"/>
          <w:sz w:val="24"/>
          <w:szCs w:val="24"/>
          <w:lang w:eastAsia="ru-RU"/>
        </w:rPr>
        <w:t>тел. (499) 766-93-86</w:t>
      </w:r>
    </w:p>
    <w:p>
      <w:pPr>
        <w:pStyle w:val="Normal"/>
        <w:bidi w:val="0"/>
        <w:spacing w:lineRule="auto" w:line="240" w:before="0" w:after="0"/>
        <w:ind w:left="0" w:right="0" w:hanging="0"/>
        <w:rPr>
          <w:rFonts w:ascii="Times New Roman" w:hAnsi="Times New Roman"/>
          <w:sz w:val="24"/>
          <w:szCs w:val="24"/>
        </w:rPr>
      </w:pPr>
      <w:r>
        <w:rPr>
          <w:rFonts w:ascii="Times New Roman" w:hAnsi="Times New Roman"/>
          <w:i w:val="false"/>
          <w:iCs w:val="false"/>
          <w:strike w:val="false"/>
          <w:dstrike w:val="false"/>
          <w:color w:val="000000"/>
          <w:sz w:val="24"/>
          <w:szCs w:val="24"/>
          <w:lang w:val="ru-RU" w:eastAsia="ru-RU"/>
        </w:rPr>
        <w:t xml:space="preserve">Заведующий кафедрой </w:t>
      </w:r>
      <w:r>
        <w:rPr>
          <w:rFonts w:eastAsia="Arial Unicode MS;Arial" w:cs="Times New Roman" w:ascii="Times New Roman" w:hAnsi="Times New Roman"/>
          <w:i w:val="false"/>
          <w:iCs w:val="false"/>
          <w:strike w:val="false"/>
          <w:dstrike w:val="false"/>
          <w:color w:val="000000"/>
          <w:sz w:val="24"/>
          <w:szCs w:val="24"/>
          <w:lang w:val="ru-RU" w:eastAsia="ru-RU" w:bidi="ar-SA"/>
        </w:rPr>
        <w:t>гражданско</w:t>
      </w:r>
      <w:r>
        <w:rPr>
          <w:rFonts w:ascii="Times New Roman" w:hAnsi="Times New Roman"/>
          <w:i w:val="false"/>
          <w:iCs w:val="false"/>
          <w:strike w:val="false"/>
          <w:dstrike w:val="false"/>
          <w:color w:val="000000"/>
          <w:sz w:val="24"/>
          <w:szCs w:val="24"/>
          <w:lang w:val="ru-RU" w:eastAsia="ru-RU"/>
        </w:rPr>
        <w:t xml:space="preserve">-правовых дисциплин, </w:t>
      </w:r>
      <w:r>
        <w:rPr>
          <w:rFonts w:eastAsia="Arial Unicode MS;Arial" w:cs="Times New Roman" w:ascii="Times New Roman" w:hAnsi="Times New Roman"/>
          <w:i w:val="false"/>
          <w:iCs w:val="false"/>
          <w:strike w:val="false"/>
          <w:dstrike w:val="false"/>
          <w:color w:val="000000"/>
          <w:sz w:val="24"/>
          <w:szCs w:val="24"/>
          <w:lang w:val="ru-RU" w:eastAsia="ru-RU" w:bidi="ar-SA"/>
        </w:rPr>
        <w:t>к</w:t>
      </w:r>
      <w:r>
        <w:rPr>
          <w:rFonts w:ascii="Times New Roman" w:hAnsi="Times New Roman"/>
          <w:i w:val="false"/>
          <w:iCs w:val="false"/>
          <w:strike w:val="false"/>
          <w:dstrike w:val="false"/>
          <w:color w:val="000000"/>
          <w:sz w:val="24"/>
          <w:szCs w:val="24"/>
          <w:lang w:val="ru-RU" w:eastAsia="ru-RU"/>
        </w:rPr>
        <w:t xml:space="preserve">.ю.н., </w:t>
      </w:r>
      <w:r>
        <w:rPr>
          <w:rFonts w:eastAsia="Arial Unicode MS;Arial" w:cs="Times New Roman" w:ascii="Times New Roman" w:hAnsi="Times New Roman"/>
          <w:i w:val="false"/>
          <w:iCs w:val="false"/>
          <w:strike w:val="false"/>
          <w:dstrike w:val="false"/>
          <w:color w:val="000000"/>
          <w:sz w:val="24"/>
          <w:szCs w:val="24"/>
          <w:lang w:val="ru-RU" w:eastAsia="ru-RU" w:bidi="ar-SA"/>
        </w:rPr>
        <w:t>доц</w:t>
      </w:r>
      <w:r>
        <w:rPr>
          <w:rFonts w:ascii="Times New Roman" w:hAnsi="Times New Roman"/>
          <w:i w:val="false"/>
          <w:iCs w:val="false"/>
          <w:strike w:val="false"/>
          <w:dstrike w:val="false"/>
          <w:color w:val="000000"/>
          <w:sz w:val="24"/>
          <w:szCs w:val="24"/>
          <w:lang w:val="ru-RU" w:eastAsia="ru-RU"/>
        </w:rPr>
        <w:t xml:space="preserve">. </w:t>
      </w:r>
    </w:p>
    <w:p>
      <w:pPr>
        <w:pStyle w:val="Normal"/>
        <w:widowControl/>
        <w:bidi w:val="0"/>
        <w:spacing w:lineRule="auto" w:line="240" w:before="0" w:after="0"/>
        <w:ind w:left="5159" w:right="0" w:hanging="0"/>
        <w:jc w:val="left"/>
        <w:rPr>
          <w:rFonts w:ascii="Times New Roman" w:hAnsi="Times New Roman"/>
          <w:i w:val="false"/>
          <w:i w:val="false"/>
          <w:iCs w:val="false"/>
          <w:strike w:val="false"/>
          <w:dstrike w:val="false"/>
          <w:color w:val="000000"/>
          <w:sz w:val="24"/>
          <w:szCs w:val="24"/>
          <w:lang w:val="ru-RU" w:eastAsia="ru-RU"/>
        </w:rPr>
      </w:pPr>
      <w:r>
        <w:rPr>
          <w:rFonts w:ascii="Times New Roman" w:hAnsi="Times New Roman"/>
          <w:i w:val="false"/>
          <w:iCs w:val="false"/>
          <w:strike w:val="false"/>
          <w:dstrike w:val="false"/>
          <w:color w:val="000000"/>
          <w:sz w:val="24"/>
          <w:szCs w:val="24"/>
          <w:lang w:val="ru-RU" w:eastAsia="ru-RU"/>
        </w:rPr>
        <w:t>Василишин Иван Иванович</w:t>
      </w:r>
    </w:p>
    <w:p>
      <w:pPr>
        <w:pStyle w:val="Style17"/>
        <w:widowControl/>
        <w:suppressAutoHyphens w:val="false"/>
        <w:bidi w:val="0"/>
        <w:spacing w:lineRule="auto" w:line="240" w:before="0" w:after="0"/>
        <w:ind w:left="5159" w:right="0" w:hanging="0"/>
        <w:jc w:val="left"/>
        <w:rPr>
          <w:rFonts w:ascii="Times New Roman" w:hAnsi="Times New Roman" w:cs="Times New Roman"/>
          <w:bCs/>
          <w:i/>
          <w:i/>
          <w:sz w:val="24"/>
          <w:szCs w:val="24"/>
        </w:rPr>
      </w:pPr>
      <w:r>
        <w:rPr>
          <w:rFonts w:cs="Times New Roman" w:ascii="Times New Roman" w:hAnsi="Times New Roman"/>
          <w:bCs/>
          <w:i/>
          <w:iCs/>
          <w:strike w:val="false"/>
          <w:dstrike w:val="false"/>
          <w:color w:val="000000"/>
          <w:sz w:val="24"/>
          <w:szCs w:val="24"/>
          <w:lang w:val="ru-RU" w:eastAsia="ru-RU"/>
        </w:rPr>
        <w:t>тел. 8 (</w:t>
      </w:r>
      <w:r>
        <w:rPr>
          <w:rFonts w:eastAsia="Arial Unicode MS;Arial" w:cs="Times New Roman" w:ascii="Times New Roman" w:hAnsi="Times New Roman"/>
          <w:bCs/>
          <w:i/>
          <w:iCs/>
          <w:strike w:val="false"/>
          <w:dstrike w:val="false"/>
          <w:color w:val="000000"/>
          <w:sz w:val="24"/>
          <w:szCs w:val="24"/>
          <w:lang w:val="ru-RU" w:eastAsia="ru-RU" w:bidi="ar-SA"/>
        </w:rPr>
        <w:t>495</w:t>
      </w:r>
      <w:r>
        <w:rPr>
          <w:rFonts w:cs="Times New Roman" w:ascii="Times New Roman" w:hAnsi="Times New Roman"/>
          <w:bCs/>
          <w:i/>
          <w:iCs/>
          <w:strike w:val="false"/>
          <w:dstrike w:val="false"/>
          <w:color w:val="000000"/>
          <w:sz w:val="24"/>
          <w:szCs w:val="24"/>
          <w:lang w:val="ru-RU" w:eastAsia="ru-RU"/>
        </w:rPr>
        <w:t xml:space="preserve">) </w:t>
      </w:r>
      <w:r>
        <w:rPr>
          <w:rFonts w:eastAsia="Arial Unicode MS;Arial" w:cs="Times New Roman" w:ascii="Times New Roman" w:hAnsi="Times New Roman"/>
          <w:bCs/>
          <w:i/>
          <w:iCs/>
          <w:strike w:val="false"/>
          <w:dstrike w:val="false"/>
          <w:color w:val="000000"/>
          <w:sz w:val="24"/>
          <w:szCs w:val="24"/>
          <w:lang w:val="ru-RU" w:eastAsia="ru-RU" w:bidi="ar-SA"/>
        </w:rPr>
        <w:t>695</w:t>
      </w:r>
      <w:r>
        <w:rPr>
          <w:rFonts w:cs="Times New Roman" w:ascii="Times New Roman" w:hAnsi="Times New Roman"/>
          <w:bCs/>
          <w:i/>
          <w:iCs/>
          <w:strike w:val="false"/>
          <w:dstrike w:val="false"/>
          <w:color w:val="000000"/>
          <w:sz w:val="24"/>
          <w:szCs w:val="24"/>
          <w:lang w:val="ru-RU" w:eastAsia="ru-RU"/>
        </w:rPr>
        <w:t xml:space="preserve"> </w:t>
      </w:r>
      <w:r>
        <w:rPr>
          <w:rFonts w:eastAsia="Arial Unicode MS;Arial" w:cs="Times New Roman" w:ascii="Times New Roman" w:hAnsi="Times New Roman"/>
          <w:bCs/>
          <w:i/>
          <w:iCs/>
          <w:strike w:val="false"/>
          <w:dstrike w:val="false"/>
          <w:color w:val="000000"/>
          <w:sz w:val="24"/>
          <w:szCs w:val="24"/>
          <w:lang w:val="ru-RU" w:eastAsia="ru-RU" w:bidi="ar-SA"/>
        </w:rPr>
        <w:t>14</w:t>
      </w:r>
      <w:r>
        <w:rPr>
          <w:rFonts w:cs="Times New Roman" w:ascii="Times New Roman" w:hAnsi="Times New Roman"/>
          <w:bCs/>
          <w:i/>
          <w:iCs/>
          <w:strike w:val="false"/>
          <w:dstrike w:val="false"/>
          <w:color w:val="000000"/>
          <w:sz w:val="24"/>
          <w:szCs w:val="24"/>
          <w:lang w:val="ru-RU" w:eastAsia="ru-RU"/>
        </w:rPr>
        <w:t xml:space="preserve"> 19</w:t>
      </w:r>
    </w:p>
    <w:p>
      <w:pPr>
        <w:pStyle w:val="Style17"/>
        <w:widowControl/>
        <w:suppressAutoHyphens w:val="false"/>
        <w:bidi w:val="0"/>
        <w:spacing w:lineRule="auto" w:line="240" w:before="0" w:after="0"/>
        <w:ind w:left="0" w:right="0" w:hanging="0"/>
        <w:jc w:val="left"/>
        <w:rPr>
          <w:rFonts w:cs="Times New Roman"/>
          <w:iCs/>
          <w:strike w:val="false"/>
          <w:dstrike w:val="false"/>
          <w:color w:val="000000"/>
          <w:lang w:val="ru-RU" w:eastAsia="ru-RU"/>
        </w:rPr>
      </w:pPr>
      <w:r>
        <w:rPr>
          <w:rFonts w:cs="Times New Roman"/>
          <w:iCs/>
          <w:strike w:val="false"/>
          <w:dstrike w:val="false"/>
          <w:color w:val="000000"/>
          <w:lang w:val="ru-RU" w:eastAsia="ru-RU"/>
        </w:rPr>
      </w:r>
    </w:p>
    <w:p>
      <w:pPr>
        <w:pStyle w:val="A"/>
        <w:widowControl/>
        <w:tabs>
          <w:tab w:val="clear" w:pos="708"/>
          <w:tab w:val="left" w:pos="567" w:leader="none"/>
        </w:tabs>
        <w:suppressAutoHyphens w:val="true"/>
        <w:bidi w:val="0"/>
        <w:spacing w:lineRule="auto" w:line="240" w:before="0" w:after="0"/>
        <w:ind w:left="0" w:right="0" w:hanging="0"/>
        <w:jc w:val="left"/>
        <w:rPr>
          <w:sz w:val="24"/>
          <w:szCs w:val="24"/>
        </w:rPr>
      </w:pPr>
      <w:r>
        <w:rPr>
          <w:rFonts w:cs="Times New Roman" w:ascii="Times New Roman" w:hAnsi="Times New Roman"/>
          <w:bCs/>
          <w:sz w:val="24"/>
          <w:szCs w:val="24"/>
        </w:rPr>
        <w:t>Секретари конференции:</w:t>
      </w:r>
    </w:p>
    <w:p>
      <w:pPr>
        <w:pStyle w:val="A"/>
        <w:widowControl/>
        <w:tabs>
          <w:tab w:val="clear" w:pos="708"/>
          <w:tab w:val="left" w:pos="567" w:leader="none"/>
        </w:tabs>
        <w:suppressAutoHyphens w:val="true"/>
        <w:bidi w:val="0"/>
        <w:spacing w:lineRule="auto" w:line="240" w:before="0" w:after="0"/>
        <w:ind w:left="5102" w:right="0" w:hanging="0"/>
        <w:jc w:val="left"/>
        <w:rPr>
          <w:sz w:val="24"/>
          <w:szCs w:val="24"/>
        </w:rPr>
      </w:pPr>
      <w:r>
        <w:rPr>
          <w:rFonts w:cs="Times New Roman" w:ascii="Times New Roman" w:hAnsi="Times New Roman"/>
          <w:bCs/>
          <w:sz w:val="24"/>
          <w:szCs w:val="24"/>
        </w:rPr>
        <w:t xml:space="preserve">Максимова Татьяна Михайловна </w:t>
      </w:r>
    </w:p>
    <w:p>
      <w:pPr>
        <w:pStyle w:val="A"/>
        <w:widowControl/>
        <w:tabs>
          <w:tab w:val="clear" w:pos="708"/>
          <w:tab w:val="left" w:pos="567" w:leader="none"/>
        </w:tabs>
        <w:suppressAutoHyphens w:val="true"/>
        <w:bidi w:val="0"/>
        <w:spacing w:lineRule="auto" w:line="240" w:before="0" w:after="0"/>
        <w:ind w:left="5102" w:right="0" w:hanging="0"/>
        <w:jc w:val="left"/>
        <w:rPr>
          <w:sz w:val="24"/>
          <w:szCs w:val="24"/>
        </w:rPr>
      </w:pPr>
      <w:r>
        <w:rPr>
          <w:rFonts w:cs="Times New Roman" w:ascii="Times New Roman" w:hAnsi="Times New Roman"/>
          <w:bCs/>
          <w:i/>
          <w:iCs/>
          <w:sz w:val="24"/>
          <w:szCs w:val="24"/>
          <w:lang w:val="ru-RU"/>
        </w:rPr>
        <w:t>тел. 8 (</w:t>
      </w:r>
      <w:r>
        <w:rPr>
          <w:rFonts w:eastAsia="Arial Unicode MS;Arial" w:cs="Times New Roman" w:ascii="Times New Roman" w:hAnsi="Times New Roman"/>
          <w:bCs/>
          <w:i/>
          <w:iCs/>
          <w:color w:val="000000"/>
          <w:sz w:val="24"/>
          <w:szCs w:val="24"/>
          <w:lang w:val="ru-RU" w:eastAsia="zh-CN" w:bidi="ar-SA"/>
        </w:rPr>
        <w:t>499</w:t>
      </w:r>
      <w:r>
        <w:rPr>
          <w:rFonts w:cs="Times New Roman" w:ascii="Times New Roman" w:hAnsi="Times New Roman"/>
          <w:bCs/>
          <w:i/>
          <w:iCs/>
          <w:sz w:val="24"/>
          <w:szCs w:val="24"/>
          <w:lang w:val="ru-RU"/>
        </w:rPr>
        <w:t xml:space="preserve">) </w:t>
      </w:r>
      <w:r>
        <w:rPr>
          <w:rFonts w:eastAsia="Arial Unicode MS;Arial" w:cs="Times New Roman" w:ascii="Times New Roman" w:hAnsi="Times New Roman"/>
          <w:bCs/>
          <w:i/>
          <w:iCs/>
          <w:color w:val="000000"/>
          <w:sz w:val="24"/>
          <w:szCs w:val="24"/>
          <w:lang w:val="ru-RU" w:eastAsia="zh-CN" w:bidi="ar-SA"/>
        </w:rPr>
        <w:t>766</w:t>
      </w:r>
      <w:r>
        <w:rPr>
          <w:rFonts w:cs="Times New Roman" w:ascii="Times New Roman" w:hAnsi="Times New Roman"/>
          <w:bCs/>
          <w:i/>
          <w:iCs/>
          <w:sz w:val="24"/>
          <w:szCs w:val="24"/>
          <w:lang w:val="ru-RU"/>
        </w:rPr>
        <w:t xml:space="preserve"> </w:t>
      </w:r>
      <w:r>
        <w:rPr>
          <w:rFonts w:eastAsia="Arial Unicode MS;Arial" w:cs="Times New Roman" w:ascii="Times New Roman" w:hAnsi="Times New Roman"/>
          <w:bCs/>
          <w:i/>
          <w:iCs/>
          <w:color w:val="000000"/>
          <w:sz w:val="24"/>
          <w:szCs w:val="24"/>
          <w:lang w:val="ru-RU" w:eastAsia="zh-CN" w:bidi="ar-SA"/>
        </w:rPr>
        <w:t>90</w:t>
      </w:r>
      <w:r>
        <w:rPr>
          <w:rFonts w:cs="Times New Roman" w:ascii="Times New Roman" w:hAnsi="Times New Roman"/>
          <w:bCs/>
          <w:i/>
          <w:iCs/>
          <w:sz w:val="24"/>
          <w:szCs w:val="24"/>
          <w:lang w:val="ru-RU"/>
        </w:rPr>
        <w:t xml:space="preserve"> </w:t>
      </w:r>
      <w:r>
        <w:rPr>
          <w:rFonts w:eastAsia="Arial Unicode MS;Arial" w:cs="Times New Roman" w:ascii="Times New Roman" w:hAnsi="Times New Roman"/>
          <w:bCs/>
          <w:i/>
          <w:iCs/>
          <w:color w:val="000000"/>
          <w:sz w:val="24"/>
          <w:szCs w:val="24"/>
          <w:lang w:val="ru-RU" w:eastAsia="zh-CN" w:bidi="ar-SA"/>
        </w:rPr>
        <w:t>35</w:t>
      </w:r>
    </w:p>
    <w:p>
      <w:pPr>
        <w:pStyle w:val="A"/>
        <w:widowControl/>
        <w:tabs>
          <w:tab w:val="clear" w:pos="708"/>
          <w:tab w:val="left" w:pos="567" w:leader="none"/>
        </w:tabs>
        <w:suppressAutoHyphens w:val="true"/>
        <w:bidi w:val="0"/>
        <w:spacing w:lineRule="auto" w:line="240" w:before="0" w:after="0"/>
        <w:ind w:left="5102" w:right="0" w:hanging="0"/>
        <w:jc w:val="left"/>
        <w:rPr>
          <w:sz w:val="24"/>
          <w:szCs w:val="24"/>
        </w:rPr>
      </w:pPr>
      <w:r>
        <w:rPr>
          <w:rFonts w:cs="Times New Roman" w:ascii="Times New Roman" w:hAnsi="Times New Roman"/>
          <w:bCs/>
          <w:sz w:val="24"/>
          <w:szCs w:val="24"/>
        </w:rPr>
        <w:t>Тюлякова Софья</w:t>
      </w:r>
    </w:p>
    <w:p>
      <w:pPr>
        <w:pStyle w:val="A"/>
        <w:widowControl/>
        <w:tabs>
          <w:tab w:val="clear" w:pos="708"/>
          <w:tab w:val="left" w:pos="567" w:leader="none"/>
        </w:tabs>
        <w:suppressAutoHyphens w:val="true"/>
        <w:bidi w:val="0"/>
        <w:spacing w:lineRule="auto" w:line="240" w:before="0" w:after="0"/>
        <w:ind w:left="5102" w:right="0" w:hanging="0"/>
        <w:jc w:val="left"/>
        <w:rPr>
          <w:sz w:val="24"/>
          <w:szCs w:val="24"/>
        </w:rPr>
      </w:pPr>
      <w:r>
        <w:rPr>
          <w:rFonts w:cs="Times New Roman" w:ascii="Times New Roman" w:hAnsi="Times New Roman"/>
          <w:bCs/>
          <w:i/>
          <w:sz w:val="24"/>
          <w:szCs w:val="24"/>
        </w:rPr>
        <w:t>тел. 8 (926) 230-50-09</w:t>
      </w:r>
    </w:p>
    <w:p>
      <w:pPr>
        <w:pStyle w:val="A"/>
        <w:widowControl/>
        <w:tabs>
          <w:tab w:val="clear" w:pos="708"/>
          <w:tab w:val="left" w:pos="567" w:leader="none"/>
        </w:tabs>
        <w:suppressAutoHyphens w:val="true"/>
        <w:bidi w:val="0"/>
        <w:spacing w:lineRule="auto" w:line="240" w:before="0" w:after="0"/>
        <w:ind w:left="0" w:right="0" w:hanging="0"/>
        <w:jc w:val="left"/>
        <w:rPr>
          <w:rFonts w:cs="Times New Roman"/>
          <w:iCs/>
          <w:strike w:val="false"/>
          <w:dstrike w:val="false"/>
          <w:color w:val="000000"/>
          <w:lang w:val="ru-RU" w:eastAsia="ru-RU"/>
        </w:rPr>
      </w:pPr>
      <w:r>
        <w:rPr>
          <w:rFonts w:cs="Times New Roman"/>
          <w:iCs/>
          <w:strike w:val="false"/>
          <w:dstrike w:val="false"/>
          <w:color w:val="000000"/>
          <w:lang w:val="ru-RU" w:eastAsia="ru-RU"/>
        </w:rPr>
      </w:r>
    </w:p>
    <w:p>
      <w:pPr>
        <w:pStyle w:val="A"/>
        <w:snapToGrid w:val="false"/>
        <w:ind w:left="0" w:right="0" w:hanging="0"/>
        <w:jc w:val="both"/>
        <w:rPr>
          <w:i/>
          <w:i/>
          <w:iCs/>
          <w:sz w:val="28"/>
          <w:szCs w:val="28"/>
        </w:rPr>
      </w:pPr>
      <w:r>
        <w:rPr>
          <w:rFonts w:cs="Times New Roman" w:ascii="Times New Roman" w:hAnsi="Times New Roman"/>
          <w:bCs/>
          <w:i/>
          <w:iCs/>
          <w:sz w:val="28"/>
          <w:szCs w:val="28"/>
        </w:rPr>
        <w:t>Надеемся на интересную и плодотворную работу с Вашим участием!</w:t>
      </w:r>
    </w:p>
    <w:p>
      <w:pPr>
        <w:pStyle w:val="A"/>
        <w:snapToGrid w:val="false"/>
        <w:rPr>
          <w:rFonts w:ascii="Times New Roman" w:hAnsi="Times New Roman" w:cs="Times New Roman"/>
          <w:sz w:val="28"/>
          <w:szCs w:val="28"/>
        </w:rPr>
      </w:pPr>
      <w:r>
        <w:rPr>
          <w:rFonts w:cs="Times New Roman" w:ascii="Times New Roman" w:hAnsi="Times New Roman"/>
          <w:sz w:val="28"/>
          <w:szCs w:val="28"/>
        </w:rPr>
      </w:r>
    </w:p>
    <w:p>
      <w:pPr>
        <w:pStyle w:val="A"/>
        <w:snapToGrid w:val="false"/>
        <w:jc w:val="both"/>
        <w:rPr>
          <w:rFonts w:ascii="Times New Roman" w:hAnsi="Times New Roman" w:cs="Times New Roman"/>
          <w:sz w:val="28"/>
          <w:szCs w:val="28"/>
        </w:rPr>
      </w:pPr>
      <w:r>
        <w:rPr>
          <w:rFonts w:cs="Times New Roman" w:ascii="Times New Roman" w:hAnsi="Times New Roman"/>
          <w:sz w:val="24"/>
          <w:szCs w:val="24"/>
        </w:rPr>
        <w:t xml:space="preserve">Подробную информацию о проведении конференции Вы можете получить на официальном сайте МГЛУ в разделе «мероприятия»: </w:t>
      </w:r>
      <w:hyperlink r:id="rId3">
        <w:r>
          <w:rPr>
            <w:rFonts w:cs="Times New Roman" w:ascii="Times New Roman" w:hAnsi="Times New Roman"/>
            <w:sz w:val="24"/>
            <w:szCs w:val="24"/>
          </w:rPr>
          <w:t>https://linguanet.ru/ob-universitete/meropriyatiya/?ELEMENT_ID=10494</w:t>
        </w:r>
      </w:hyperlink>
      <w:r>
        <w:rPr>
          <w:rFonts w:cs="Times New Roman" w:ascii="Times New Roman" w:hAnsi="Times New Roman"/>
          <w:sz w:val="24"/>
          <w:szCs w:val="24"/>
        </w:rPr>
        <w:t xml:space="preserve"> </w:t>
      </w:r>
    </w:p>
    <w:p>
      <w:pPr>
        <w:pStyle w:val="A"/>
        <w:snapToGrid w:val="false"/>
        <w:ind w:left="737" w:hanging="0"/>
        <w:rPr>
          <w:rFonts w:ascii="Times New Roman" w:hAnsi="Times New Roman" w:cs="Times New Roman"/>
          <w:sz w:val="24"/>
          <w:szCs w:val="24"/>
        </w:rPr>
      </w:pPr>
      <w:r>
        <w:rPr>
          <w:rFonts w:cs="Times New Roman" w:ascii="Times New Roman" w:hAnsi="Times New Roman"/>
          <w:sz w:val="24"/>
          <w:szCs w:val="24"/>
        </w:rPr>
      </w:r>
    </w:p>
    <w:p>
      <w:pPr>
        <w:pStyle w:val="A"/>
        <w:snapToGrid w:val="false"/>
        <w:ind w:left="737" w:hanging="0"/>
        <w:jc w:val="center"/>
        <w:rPr>
          <w:rFonts w:ascii="Times New Roman" w:hAnsi="Times New Roman" w:cs="Times New Roman"/>
          <w:b/>
          <w:b/>
          <w:bCs/>
          <w:sz w:val="24"/>
          <w:szCs w:val="24"/>
        </w:rPr>
      </w:pPr>
      <w:r>
        <w:rPr>
          <w:rFonts w:cs="Times New Roman" w:ascii="Times New Roman" w:hAnsi="Times New Roman"/>
          <w:b/>
          <w:bCs/>
          <w:sz w:val="24"/>
          <w:szCs w:val="24"/>
        </w:rPr>
        <w:t>СПЕЦИАЛЬНЫЙ КОНКУРС ВИДЕОРОЛИКОВ</w:t>
      </w:r>
    </w:p>
    <w:p>
      <w:pPr>
        <w:pStyle w:val="A"/>
        <w:snapToGrid w:val="false"/>
        <w:ind w:left="737" w:hanging="0"/>
        <w:jc w:val="center"/>
        <w:rPr>
          <w:rFonts w:ascii="Times New Roman" w:hAnsi="Times New Roman" w:cs="Times New Roman"/>
          <w:b/>
          <w:b/>
          <w:bCs/>
          <w:sz w:val="24"/>
          <w:szCs w:val="24"/>
        </w:rPr>
      </w:pPr>
      <w:r>
        <w:rPr>
          <w:rFonts w:cs="Times New Roman" w:ascii="Times New Roman" w:hAnsi="Times New Roman"/>
          <w:b/>
          <w:bCs/>
          <w:sz w:val="24"/>
          <w:szCs w:val="24"/>
        </w:rPr>
        <w:t>«НАУКА – ОСНОВА ПРОЦВЕТАЮЩЕГО ГОСУДАРСТВА»</w:t>
      </w:r>
    </w:p>
    <w:p>
      <w:pPr>
        <w:pStyle w:val="A"/>
        <w:snapToGrid w:val="false"/>
        <w:ind w:firstLine="708"/>
        <w:jc w:val="both"/>
        <w:rPr>
          <w:rFonts w:ascii="Times New Roman" w:hAnsi="Times New Roman" w:cs="Times New Roman"/>
          <w:sz w:val="24"/>
          <w:szCs w:val="24"/>
        </w:rPr>
      </w:pPr>
      <w:r>
        <w:rPr>
          <w:rFonts w:cs="Times New Roman" w:ascii="Times New Roman" w:hAnsi="Times New Roman"/>
          <w:sz w:val="24"/>
          <w:szCs w:val="24"/>
        </w:rPr>
        <w:t>К участию в конкурсе принимаются видеоролики, соответствующие тематике конкурса. Длительность видеоролика – до 5 минут.</w:t>
      </w:r>
    </w:p>
    <w:p>
      <w:pPr>
        <w:pStyle w:val="A"/>
        <w:snapToGrid w:val="false"/>
        <w:ind w:firstLine="708"/>
        <w:jc w:val="both"/>
        <w:rPr>
          <w:rFonts w:ascii="Times New Roman" w:hAnsi="Times New Roman" w:cs="Times New Roman"/>
          <w:sz w:val="24"/>
          <w:szCs w:val="24"/>
        </w:rPr>
      </w:pPr>
      <w:r>
        <w:rPr>
          <w:rFonts w:cs="Times New Roman" w:ascii="Times New Roman" w:hAnsi="Times New Roman"/>
          <w:sz w:val="24"/>
          <w:szCs w:val="24"/>
        </w:rPr>
        <w:t>Цель конкурса – развитие творческих и креативных навыков обучающихся, формирование патриотического настроя, популяризация исследовательской деятельности и её результатов.</w:t>
      </w:r>
    </w:p>
    <w:p>
      <w:pPr>
        <w:pStyle w:val="A"/>
        <w:snapToGrid w:val="false"/>
        <w:ind w:firstLine="708"/>
        <w:jc w:val="both"/>
        <w:rPr>
          <w:rFonts w:ascii="Times New Roman" w:hAnsi="Times New Roman" w:cs="Times New Roman"/>
          <w:sz w:val="24"/>
          <w:szCs w:val="24"/>
        </w:rPr>
      </w:pPr>
      <w:r>
        <w:rPr>
          <w:rFonts w:cs="Times New Roman" w:ascii="Times New Roman" w:hAnsi="Times New Roman"/>
          <w:sz w:val="24"/>
          <w:szCs w:val="24"/>
        </w:rPr>
        <w:t xml:space="preserve">Готовые ролики необходимо прислать на почту </w:t>
      </w:r>
      <w:hyperlink r:id="rId4">
        <w:r>
          <w:rPr>
            <w:rFonts w:cs="Times New Roman" w:ascii="Times New Roman" w:hAnsi="Times New Roman"/>
            <w:sz w:val="24"/>
            <w:szCs w:val="24"/>
            <w:lang w:val="en-GB"/>
          </w:rPr>
          <w:t>nauka</w:t>
        </w:r>
        <w:r>
          <w:rPr>
            <w:rFonts w:cs="Times New Roman" w:ascii="Times New Roman" w:hAnsi="Times New Roman"/>
            <w:sz w:val="24"/>
            <w:szCs w:val="24"/>
          </w:rPr>
          <w:t>-</w:t>
        </w:r>
        <w:r>
          <w:rPr>
            <w:rFonts w:cs="Times New Roman" w:ascii="Times New Roman" w:hAnsi="Times New Roman"/>
            <w:sz w:val="24"/>
            <w:szCs w:val="24"/>
            <w:lang w:val="en-GB"/>
          </w:rPr>
          <w:t>impp</w:t>
        </w:r>
        <w:r>
          <w:rPr>
            <w:rFonts w:cs="Times New Roman" w:ascii="Times New Roman" w:hAnsi="Times New Roman"/>
            <w:sz w:val="24"/>
            <w:szCs w:val="24"/>
          </w:rPr>
          <w:t>@</w:t>
        </w:r>
        <w:r>
          <w:rPr>
            <w:rFonts w:cs="Times New Roman" w:ascii="Times New Roman" w:hAnsi="Times New Roman"/>
            <w:sz w:val="24"/>
            <w:szCs w:val="24"/>
            <w:lang w:val="en-GB"/>
          </w:rPr>
          <w:t>mail</w:t>
        </w:r>
        <w:r>
          <w:rPr>
            <w:rFonts w:cs="Times New Roman" w:ascii="Times New Roman" w:hAnsi="Times New Roman"/>
            <w:sz w:val="24"/>
            <w:szCs w:val="24"/>
          </w:rPr>
          <w:t>.</w:t>
        </w:r>
        <w:r>
          <w:rPr>
            <w:rFonts w:cs="Times New Roman" w:ascii="Times New Roman" w:hAnsi="Times New Roman"/>
            <w:sz w:val="24"/>
            <w:szCs w:val="24"/>
            <w:lang w:val="en-GB"/>
          </w:rPr>
          <w:t>ru</w:t>
        </w:r>
      </w:hyperlink>
      <w:r>
        <w:rPr>
          <w:rFonts w:cs="Times New Roman" w:ascii="Times New Roman" w:hAnsi="Times New Roman"/>
          <w:sz w:val="24"/>
          <w:szCs w:val="24"/>
        </w:rPr>
        <w:t xml:space="preserve"> до 12 апреля 2023 г.</w:t>
      </w:r>
    </w:p>
    <w:p>
      <w:pPr>
        <w:pStyle w:val="A"/>
        <w:snapToGrid w:val="false"/>
        <w:spacing w:before="0" w:after="240"/>
        <w:ind w:firstLine="708"/>
        <w:jc w:val="both"/>
        <w:rPr>
          <w:rFonts w:ascii="Times New Roman" w:hAnsi="Times New Roman" w:cs="Times New Roman"/>
          <w:sz w:val="24"/>
          <w:szCs w:val="24"/>
        </w:rPr>
      </w:pPr>
      <w:r>
        <w:rPr>
          <w:rFonts w:cs="Times New Roman" w:ascii="Times New Roman" w:hAnsi="Times New Roman"/>
          <w:sz w:val="24"/>
          <w:szCs w:val="24"/>
        </w:rPr>
        <w:t xml:space="preserve">В состав жюри входят научно-педагогические сотрудники Института международного права и правосудия МГЛУ. </w:t>
      </w:r>
    </w:p>
    <w:p>
      <w:pPr>
        <w:pStyle w:val="1"/>
        <w:numPr>
          <w:ilvl w:val="0"/>
          <w:numId w:val="144"/>
        </w:numPr>
        <w:snapToGrid w:val="false"/>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4"/>
          <w:szCs w:val="24"/>
        </w:rPr>
        <w:t>УСЛОВИЯ УЧАСТИЯ</w:t>
      </w:r>
    </w:p>
    <w:p>
      <w:pPr>
        <w:pStyle w:val="1"/>
        <w:numPr>
          <w:ilvl w:val="0"/>
          <w:numId w:val="145"/>
        </w:numPr>
        <w:snapToGrid w:val="false"/>
        <w:spacing w:lineRule="auto" w:line="240" w:before="0" w:after="0"/>
        <w:ind w:firstLine="709"/>
        <w:contextualSpacing/>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4"/>
          <w:szCs w:val="24"/>
        </w:rPr>
        <w:t xml:space="preserve">Конференция проводится в </w:t>
      </w:r>
      <w:r>
        <w:rPr>
          <w:rFonts w:cs="Times New Roman" w:ascii="Times New Roman" w:hAnsi="Times New Roman"/>
          <w:b w:val="false"/>
          <w:bCs w:val="false"/>
          <w:i/>
          <w:iCs/>
          <w:sz w:val="24"/>
          <w:szCs w:val="24"/>
        </w:rPr>
        <w:t>«гибридном»</w:t>
      </w:r>
      <w:r>
        <w:rPr>
          <w:rFonts w:cs="Times New Roman" w:ascii="Times New Roman" w:hAnsi="Times New Roman"/>
          <w:b w:val="false"/>
          <w:bCs w:val="false"/>
          <w:sz w:val="24"/>
          <w:szCs w:val="24"/>
        </w:rPr>
        <w:t xml:space="preserve"> формате: очно при соблюдении санитарно-эпидемиологических правил, действующих в Москве, и удаленно с использованием дистанционных технологий. Молодые учёные, желающие направить статью для публикации в сборнике без устного выступления в секции конференции, осуществляют заочное участие.</w:t>
      </w:r>
    </w:p>
    <w:p>
      <w:pPr>
        <w:pStyle w:val="1"/>
        <w:numPr>
          <w:ilvl w:val="0"/>
          <w:numId w:val="146"/>
        </w:numPr>
        <w:snapToGrid w:val="false"/>
        <w:spacing w:lineRule="auto" w:line="240" w:before="0" w:after="0"/>
        <w:ind w:firstLine="709"/>
        <w:contextualSpacing/>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4"/>
          <w:szCs w:val="24"/>
        </w:rPr>
        <w:t>Участие в конференции бесплатное.</w:t>
      </w:r>
    </w:p>
    <w:p>
      <w:pPr>
        <w:pStyle w:val="1"/>
        <w:numPr>
          <w:ilvl w:val="0"/>
          <w:numId w:val="147"/>
        </w:numPr>
        <w:snapToGrid w:val="false"/>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val="false"/>
          <w:bCs w:val="false"/>
          <w:sz w:val="24"/>
          <w:szCs w:val="24"/>
        </w:rPr>
        <w:t>Расходы, связанные с проездом до Москвы, проживанием и питанием, компенсируются направляющей стороной. Обращаем Ваше внимание, что организационный комитет не содействует в бронировании апартаментов.</w:t>
      </w:r>
    </w:p>
    <w:p>
      <w:pPr>
        <w:pStyle w:val="1"/>
        <w:numPr>
          <w:ilvl w:val="0"/>
          <w:numId w:val="148"/>
        </w:numPr>
        <w:snapToGrid w:val="false"/>
        <w:spacing w:lineRule="auto" w:line="240" w:before="0" w:after="0"/>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1"/>
        <w:numPr>
          <w:ilvl w:val="0"/>
          <w:numId w:val="149"/>
        </w:numPr>
        <w:snapToGrid w:val="false"/>
        <w:spacing w:before="0" w:after="0"/>
        <w:ind w:firstLine="794"/>
        <w:contextualSpacing/>
        <w:jc w:val="center"/>
        <w:rPr>
          <w:rFonts w:ascii="Times New Roman" w:hAnsi="Times New Roman" w:cs="Times New Roman"/>
        </w:rPr>
      </w:pPr>
      <w:r>
        <w:rPr>
          <w:rFonts w:cs="Times New Roman" w:ascii="Times New Roman" w:hAnsi="Times New Roman"/>
          <w:sz w:val="24"/>
          <w:szCs w:val="24"/>
        </w:rPr>
        <w:t>ПОДАЧА ЗАЯВКИ НА УЧАСТИЕ В КОНФЕРЕНЦИИ</w:t>
      </w:r>
    </w:p>
    <w:p>
      <w:pPr>
        <w:pStyle w:val="1"/>
        <w:numPr>
          <w:ilvl w:val="0"/>
          <w:numId w:val="150"/>
        </w:numPr>
        <w:snapToGrid w:val="false"/>
        <w:spacing w:before="0" w:after="0"/>
        <w:ind w:firstLine="794"/>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Подача заявки на участие в конференции происходит путем заполнения анкеты (</w:t>
      </w:r>
      <w:r>
        <w:rPr>
          <w:rFonts w:cs="Times New Roman" w:ascii="Times New Roman" w:hAnsi="Times New Roman"/>
          <w:b w:val="false"/>
          <w:bCs w:val="false"/>
          <w:i/>
          <w:iCs/>
          <w:sz w:val="24"/>
          <w:szCs w:val="24"/>
        </w:rPr>
        <w:t>Приложение 1</w:t>
      </w:r>
      <w:r>
        <w:rPr>
          <w:rFonts w:cs="Times New Roman" w:ascii="Times New Roman" w:hAnsi="Times New Roman"/>
          <w:b w:val="false"/>
          <w:bCs w:val="false"/>
          <w:sz w:val="24"/>
          <w:szCs w:val="24"/>
        </w:rPr>
        <w:t>) с прикреплением текста статьи, по следующей ссылке: nauka-impp@mail.ru</w:t>
      </w:r>
    </w:p>
    <w:p>
      <w:pPr>
        <w:pStyle w:val="1"/>
        <w:numPr>
          <w:ilvl w:val="0"/>
          <w:numId w:val="151"/>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 xml:space="preserve">Два экземпляра </w:t>
      </w:r>
      <w:r>
        <w:rPr>
          <w:rFonts w:cs="Times New Roman" w:ascii="Times New Roman" w:hAnsi="Times New Roman"/>
          <w:b w:val="false"/>
          <w:bCs w:val="false"/>
          <w:i/>
          <w:iCs/>
          <w:sz w:val="24"/>
          <w:szCs w:val="24"/>
        </w:rPr>
        <w:t>статей</w:t>
      </w:r>
      <w:r>
        <w:rPr>
          <w:rFonts w:cs="Times New Roman" w:ascii="Times New Roman" w:hAnsi="Times New Roman"/>
          <w:b w:val="false"/>
          <w:bCs w:val="false"/>
          <w:sz w:val="24"/>
          <w:szCs w:val="24"/>
        </w:rPr>
        <w:t xml:space="preserve"> на </w:t>
      </w:r>
      <w:r>
        <w:rPr>
          <w:rFonts w:cs="Times New Roman" w:ascii="Times New Roman" w:hAnsi="Times New Roman"/>
          <w:i/>
          <w:iCs/>
          <w:sz w:val="24"/>
          <w:szCs w:val="24"/>
        </w:rPr>
        <w:t>русском языке</w:t>
      </w:r>
      <w:r>
        <w:rPr>
          <w:rFonts w:cs="Times New Roman" w:ascii="Times New Roman" w:hAnsi="Times New Roman"/>
          <w:b w:val="false"/>
          <w:bCs w:val="false"/>
          <w:i/>
          <w:iCs/>
          <w:sz w:val="24"/>
          <w:szCs w:val="24"/>
        </w:rPr>
        <w:t>:</w:t>
      </w:r>
    </w:p>
    <w:p>
      <w:pPr>
        <w:pStyle w:val="1"/>
        <w:numPr>
          <w:ilvl w:val="0"/>
          <w:numId w:val="152"/>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 xml:space="preserve">1-й экземпляр в формате </w:t>
      </w:r>
      <w:r>
        <w:rPr>
          <w:rStyle w:val="Style14"/>
          <w:rFonts w:cs="Times New Roman" w:ascii="Times New Roman" w:hAnsi="Times New Roman"/>
          <w:b w:val="false"/>
          <w:bCs w:val="false"/>
          <w:sz w:val="24"/>
          <w:szCs w:val="24"/>
        </w:rPr>
        <w:t>Word;</w:t>
      </w:r>
    </w:p>
    <w:p>
      <w:pPr>
        <w:pStyle w:val="1"/>
        <w:numPr>
          <w:ilvl w:val="0"/>
          <w:numId w:val="153"/>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 xml:space="preserve">2-й экземпляр в </w:t>
      </w:r>
      <w:r>
        <w:rPr>
          <w:rStyle w:val="Style14"/>
          <w:rFonts w:cs="Times New Roman" w:ascii="Times New Roman" w:hAnsi="Times New Roman"/>
          <w:b w:val="false"/>
          <w:bCs w:val="false"/>
          <w:sz w:val="24"/>
          <w:szCs w:val="24"/>
        </w:rPr>
        <w:t xml:space="preserve">PDF </w:t>
      </w:r>
      <w:r>
        <w:rPr>
          <w:rFonts w:cs="Times New Roman" w:ascii="Times New Roman" w:hAnsi="Times New Roman"/>
          <w:b w:val="false"/>
          <w:bCs w:val="false"/>
          <w:sz w:val="24"/>
          <w:szCs w:val="24"/>
        </w:rPr>
        <w:t xml:space="preserve">с подписью научного руководителя, который </w:t>
      </w:r>
      <w:r>
        <w:rPr>
          <w:rFonts w:cs="Times New Roman" w:ascii="Times New Roman" w:hAnsi="Times New Roman"/>
          <w:i/>
          <w:iCs/>
          <w:sz w:val="24"/>
          <w:szCs w:val="24"/>
        </w:rPr>
        <w:t>несёт ответственность</w:t>
      </w:r>
      <w:r>
        <w:rPr>
          <w:rFonts w:cs="Times New Roman" w:ascii="Times New Roman" w:hAnsi="Times New Roman"/>
          <w:b w:val="false"/>
          <w:bCs w:val="false"/>
          <w:sz w:val="24"/>
          <w:szCs w:val="24"/>
        </w:rPr>
        <w:t xml:space="preserve"> за качество представленного материала, </w:t>
      </w:r>
    </w:p>
    <w:p>
      <w:pPr>
        <w:pStyle w:val="1"/>
        <w:numPr>
          <w:ilvl w:val="0"/>
          <w:numId w:val="154"/>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а также один экземпляр аннотации на английском языке (объем 2 — 3 предложения) с указанием названия тезисов, данных об авторе, научном руководителе.</w:t>
      </w:r>
    </w:p>
    <w:p>
      <w:pPr>
        <w:pStyle w:val="1"/>
        <w:numPr>
          <w:ilvl w:val="0"/>
          <w:numId w:val="155"/>
        </w:numPr>
        <w:snapToGrid w:val="false"/>
        <w:spacing w:before="0" w:after="0"/>
        <w:ind w:firstLine="794"/>
        <w:contextualSpacing/>
        <w:jc w:val="both"/>
        <w:rPr>
          <w:rFonts w:ascii="Times New Roman" w:hAnsi="Times New Roman" w:cs="Times New Roman"/>
        </w:rPr>
      </w:pPr>
      <w:r>
        <w:rPr>
          <w:rFonts w:cs="Times New Roman" w:ascii="Times New Roman" w:hAnsi="Times New Roman"/>
          <w:b w:val="false"/>
          <w:bCs w:val="false"/>
          <w:sz w:val="24"/>
          <w:szCs w:val="24"/>
        </w:rPr>
        <w:t xml:space="preserve">Оргкомитет принимает к рассмотрению </w:t>
      </w:r>
      <w:r>
        <w:rPr>
          <w:rFonts w:cs="Times New Roman" w:ascii="Times New Roman" w:hAnsi="Times New Roman"/>
          <w:b w:val="false"/>
          <w:sz w:val="24"/>
          <w:szCs w:val="24"/>
        </w:rPr>
        <w:t xml:space="preserve">статьи </w:t>
      </w:r>
      <w:r>
        <w:rPr>
          <w:rFonts w:cs="Times New Roman" w:ascii="Times New Roman" w:hAnsi="Times New Roman"/>
          <w:sz w:val="24"/>
          <w:szCs w:val="24"/>
        </w:rPr>
        <w:t xml:space="preserve">до 12 апреля 2023 года, </w:t>
      </w:r>
      <w:r>
        <w:rPr>
          <w:rFonts w:cs="Times New Roman" w:ascii="Times New Roman" w:hAnsi="Times New Roman"/>
          <w:b w:val="false"/>
          <w:bCs w:val="false"/>
          <w:sz w:val="24"/>
          <w:szCs w:val="24"/>
        </w:rPr>
        <w:t xml:space="preserve">которые планируется опубликовать в сборнике материалов Конференции молодых ученых </w:t>
      </w:r>
      <w:r>
        <w:rPr>
          <w:rFonts w:cs="Times New Roman" w:ascii="Times New Roman" w:hAnsi="Times New Roman"/>
          <w:b w:val="false"/>
          <w:bCs w:val="false"/>
          <w:i/>
          <w:iCs/>
          <w:sz w:val="24"/>
          <w:szCs w:val="24"/>
        </w:rPr>
        <w:t>«Сравнительное правоведение в условиях интернационализации науки и образования».</w:t>
      </w:r>
    </w:p>
    <w:p>
      <w:pPr>
        <w:pStyle w:val="1"/>
        <w:numPr>
          <w:ilvl w:val="0"/>
          <w:numId w:val="156"/>
        </w:numPr>
        <w:snapToGrid w:val="false"/>
        <w:spacing w:before="0" w:after="0"/>
        <w:ind w:firstLine="794"/>
        <w:contextualSpacing/>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1"/>
        <w:numPr>
          <w:ilvl w:val="0"/>
          <w:numId w:val="157"/>
        </w:numPr>
        <w:snapToGrid w:val="false"/>
        <w:spacing w:before="0" w:after="0"/>
        <w:ind w:firstLine="794"/>
        <w:contextualSpacing/>
        <w:jc w:val="center"/>
        <w:rPr>
          <w:rFonts w:ascii="Times New Roman" w:hAnsi="Times New Roman" w:cs="Times New Roman"/>
          <w:b w:val="false"/>
          <w:b w:val="false"/>
          <w:bCs w:val="false"/>
          <w:sz w:val="24"/>
          <w:szCs w:val="24"/>
        </w:rPr>
      </w:pPr>
      <w:r>
        <w:rPr>
          <w:rFonts w:cs="Times New Roman" w:ascii="Times New Roman" w:hAnsi="Times New Roman"/>
          <w:sz w:val="24"/>
          <w:szCs w:val="24"/>
        </w:rPr>
        <w:t>ТРЕБОВАНИЯ К ОФОРМЛЕНИЮ СТАТЬИ:</w:t>
      </w:r>
    </w:p>
    <w:p>
      <w:pPr>
        <w:pStyle w:val="Normal"/>
        <w:numPr>
          <w:ilvl w:val="0"/>
          <w:numId w:val="158"/>
        </w:numPr>
        <w:suppressAutoHyphens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Общий объем </w:t>
      </w:r>
      <w:r>
        <w:rPr>
          <w:rFonts w:cs="Times New Roman" w:ascii="Times New Roman" w:hAnsi="Times New Roman"/>
          <w:b/>
          <w:bCs/>
          <w:color w:val="000000"/>
          <w:sz w:val="24"/>
          <w:szCs w:val="24"/>
        </w:rPr>
        <w:t xml:space="preserve">до 5 страниц, </w:t>
      </w:r>
      <w:r>
        <w:rPr>
          <w:rFonts w:cs="Times New Roman" w:ascii="Times New Roman" w:hAnsi="Times New Roman"/>
          <w:color w:val="000000"/>
          <w:sz w:val="24"/>
          <w:szCs w:val="24"/>
        </w:rPr>
        <w:t>включая список литературы, а также авторские данные, ключевые слова, аннотацию (до 500</w:t>
      </w:r>
      <w:r>
        <w:rPr>
          <w:rFonts w:cs="Times New Roman" w:ascii="Times New Roman" w:hAnsi="Times New Roman"/>
          <w:iCs/>
          <w:sz w:val="24"/>
          <w:szCs w:val="24"/>
        </w:rPr>
        <w:t xml:space="preserve"> печ. знаков с пробелами, ключевые слова</w:t>
      </w:r>
      <w:r>
        <w:rPr>
          <w:rFonts w:cs="Times New Roman" w:ascii="Times New Roman" w:hAnsi="Times New Roman"/>
          <w:sz w:val="24"/>
          <w:szCs w:val="24"/>
        </w:rPr>
        <w:t xml:space="preserve"> (</w:t>
      </w:r>
      <w:r>
        <w:rPr>
          <w:rFonts w:cs="Times New Roman" w:ascii="Times New Roman" w:hAnsi="Times New Roman"/>
          <w:iCs/>
          <w:sz w:val="24"/>
          <w:szCs w:val="24"/>
        </w:rPr>
        <w:t xml:space="preserve">5-7 слов, отделяются друг от друга запятой) </w:t>
      </w:r>
      <w:r>
        <w:rPr>
          <w:rFonts w:cs="Times New Roman" w:ascii="Times New Roman" w:hAnsi="Times New Roman"/>
          <w:color w:val="000000"/>
          <w:sz w:val="24"/>
          <w:szCs w:val="24"/>
        </w:rPr>
        <w:t>в текстовом редакторе Microsoft Word, версия 6.0 и выше, шрифт Times New Roman, размер шрифта 14, интервал 1,5. Текст форматируется по левому краю. Отступ для абзаца 1,25 см, все поля 2,5 см. Данные об авторе, научном руководителе, название, аннотация и ключевые слова дублируются на английском языке.</w:t>
      </w:r>
    </w:p>
    <w:p>
      <w:pPr>
        <w:pStyle w:val="Normal"/>
        <w:numPr>
          <w:ilvl w:val="0"/>
          <w:numId w:val="159"/>
        </w:numPr>
        <w:snapToGrid w:val="false"/>
        <w:spacing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Межабзацные и двойные пробелы в тексте не допускаются. В левом углу </w:t>
      </w:r>
      <w:r>
        <w:rPr>
          <w:rFonts w:cs="Times New Roman" w:ascii="Times New Roman" w:hAnsi="Times New Roman"/>
          <w:b/>
          <w:bCs/>
          <w:i/>
          <w:iCs/>
          <w:color w:val="000000"/>
          <w:sz w:val="24"/>
          <w:szCs w:val="24"/>
        </w:rPr>
        <w:t xml:space="preserve">полужирным курсивом </w:t>
      </w:r>
      <w:r>
        <w:rPr>
          <w:rFonts w:cs="Times New Roman" w:ascii="Times New Roman" w:hAnsi="Times New Roman"/>
          <w:color w:val="000000"/>
          <w:sz w:val="24"/>
          <w:szCs w:val="24"/>
        </w:rPr>
        <w:t xml:space="preserve">указываются </w:t>
      </w:r>
      <w:r>
        <w:rPr>
          <w:rFonts w:cs="Times New Roman" w:ascii="Times New Roman" w:hAnsi="Times New Roman"/>
          <w:b/>
          <w:bCs/>
          <w:i/>
          <w:iCs/>
          <w:color w:val="000000"/>
          <w:sz w:val="24"/>
          <w:szCs w:val="24"/>
        </w:rPr>
        <w:t>фамилия, имя, отчество автора</w:t>
      </w:r>
      <w:r>
        <w:rPr>
          <w:rFonts w:cs="Times New Roman" w:ascii="Times New Roman" w:hAnsi="Times New Roman"/>
          <w:i/>
          <w:iCs/>
          <w:color w:val="000000"/>
          <w:sz w:val="24"/>
          <w:szCs w:val="24"/>
        </w:rPr>
        <w:t xml:space="preserve">. </w:t>
      </w:r>
      <w:r>
        <w:rPr>
          <w:rFonts w:eastAsia="Times New Roman" w:cs="Times New Roman" w:ascii="Times New Roman" w:hAnsi="Times New Roman"/>
          <w:sz w:val="24"/>
          <w:szCs w:val="24"/>
        </w:rPr>
        <w:t>образовательная организация, факультет (институт), курс, на следующей строке – электронная почта.</w:t>
      </w:r>
    </w:p>
    <w:p>
      <w:pPr>
        <w:pStyle w:val="Normal"/>
        <w:numPr>
          <w:ilvl w:val="0"/>
          <w:numId w:val="160"/>
        </w:numPr>
        <w:snapToGrid w:val="false"/>
        <w:spacing w:before="0" w:after="0"/>
        <w:ind w:firstLine="709"/>
        <w:jc w:val="both"/>
        <w:rPr>
          <w:rFonts w:ascii="Times New Roman" w:hAnsi="Times New Roman" w:eastAsia="Times New Roman" w:cs="Times New Roman"/>
          <w:sz w:val="24"/>
          <w:szCs w:val="24"/>
        </w:rPr>
      </w:pPr>
      <w:r>
        <w:rPr>
          <w:rFonts w:cs="Times New Roman" w:ascii="Times New Roman" w:hAnsi="Times New Roman"/>
          <w:color w:val="000000"/>
          <w:sz w:val="24"/>
          <w:szCs w:val="24"/>
        </w:rPr>
        <w:t>На следующей строке указывается н</w:t>
      </w:r>
      <w:r>
        <w:rPr>
          <w:rFonts w:eastAsia="Times New Roman" w:cs="Times New Roman" w:ascii="Times New Roman" w:hAnsi="Times New Roman"/>
          <w:sz w:val="24"/>
          <w:szCs w:val="24"/>
        </w:rPr>
        <w:t>аучный руководитель (звание, должность, инициалы, фамилия).</w:t>
      </w:r>
    </w:p>
    <w:p>
      <w:pPr>
        <w:pStyle w:val="Normal"/>
        <w:numPr>
          <w:ilvl w:val="0"/>
          <w:numId w:val="161"/>
        </w:numPr>
        <w:snapToGrid w:val="false"/>
        <w:spacing w:before="0" w:after="0"/>
        <w:ind w:firstLine="709"/>
        <w:jc w:val="both"/>
        <w:rPr>
          <w:rFonts w:ascii="Times New Roman" w:hAnsi="Times New Roman" w:eastAsia="Times New Roman" w:cs="Times New Roman"/>
          <w:sz w:val="24"/>
          <w:szCs w:val="24"/>
        </w:rPr>
      </w:pPr>
      <w:r>
        <w:rPr>
          <w:rFonts w:cs="Times New Roman" w:ascii="Times New Roman" w:hAnsi="Times New Roman"/>
          <w:color w:val="000000"/>
          <w:sz w:val="24"/>
          <w:szCs w:val="24"/>
        </w:rPr>
        <w:t xml:space="preserve">На следующей строке по центру </w:t>
      </w:r>
      <w:r>
        <w:rPr>
          <w:rFonts w:cs="Times New Roman" w:ascii="Times New Roman" w:hAnsi="Times New Roman"/>
          <w:b/>
          <w:bCs/>
          <w:color w:val="000000"/>
          <w:sz w:val="24"/>
          <w:szCs w:val="24"/>
        </w:rPr>
        <w:t xml:space="preserve">полужирным шрифтом </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Название статьи</w:t>
      </w:r>
      <w:r>
        <w:rPr>
          <w:rFonts w:cs="Times New Roman" w:ascii="Times New Roman" w:hAnsi="Times New Roman"/>
          <w:color w:val="000000"/>
          <w:sz w:val="24"/>
          <w:szCs w:val="24"/>
        </w:rPr>
        <w:t xml:space="preserve">. </w:t>
      </w:r>
      <w:r>
        <w:rPr>
          <w:rFonts w:cs="Times New Roman" w:ascii="Times New Roman" w:hAnsi="Times New Roman"/>
          <w:b/>
          <w:bCs/>
          <w:i/>
          <w:iCs/>
          <w:color w:val="FF0000"/>
          <w:sz w:val="24"/>
          <w:szCs w:val="24"/>
        </w:rPr>
        <w:t xml:space="preserve">Постраничные и концевые сноски не допускаются. </w:t>
      </w:r>
      <w:r>
        <w:rPr>
          <w:rFonts w:cs="Times New Roman" w:ascii="Times New Roman" w:hAnsi="Times New Roman"/>
          <w:color w:val="000000"/>
          <w:sz w:val="24"/>
          <w:szCs w:val="24"/>
        </w:rPr>
        <w:t>Ссылки на литературу оформляются в квадратных скобках по образцу: [Петров 2014, с. 15], в список должны входить не более десяти источников. В конце статьи список литературы по алфавиту без нумерации.</w:t>
      </w:r>
    </w:p>
    <w:p>
      <w:pPr>
        <w:pStyle w:val="Normal"/>
        <w:numPr>
          <w:ilvl w:val="0"/>
          <w:numId w:val="162"/>
        </w:numPr>
        <w:snapToGrid w:val="false"/>
        <w:spacing w:before="0" w:after="0"/>
        <w:ind w:firstLine="794"/>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numPr>
          <w:ilvl w:val="0"/>
          <w:numId w:val="163"/>
        </w:numPr>
        <w:snapToGrid w:val="false"/>
        <w:spacing w:before="0" w:after="0"/>
        <w:ind w:firstLine="794"/>
        <w:jc w:val="both"/>
        <w:rPr>
          <w:rFonts w:ascii="Times New Roman" w:hAnsi="Times New Roman" w:cs="Times New Roman"/>
          <w:b/>
          <w:b/>
          <w:bCs/>
          <w:i/>
          <w:i/>
          <w:iCs/>
          <w:sz w:val="28"/>
          <w:szCs w:val="28"/>
        </w:rPr>
      </w:pPr>
      <w:r>
        <w:rPr>
          <w:rFonts w:eastAsia="Times New Roman" w:cs="Times New Roman" w:ascii="Times New Roman" w:hAnsi="Times New Roman"/>
          <w:b/>
          <w:bCs/>
          <w:i/>
          <w:iCs/>
          <w:sz w:val="24"/>
          <w:szCs w:val="24"/>
        </w:rPr>
        <w:t>При несоблюдении указанных требований статьи приниматься не будут.</w:t>
      </w:r>
    </w:p>
    <w:p>
      <w:pPr>
        <w:pStyle w:val="Normal"/>
        <w:numPr>
          <w:ilvl w:val="0"/>
          <w:numId w:val="164"/>
        </w:numPr>
        <w:snapToGrid w:val="false"/>
        <w:spacing w:lineRule="auto" w:line="360" w:before="0" w:after="0"/>
        <w:ind w:firstLine="79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65"/>
        </w:numPr>
        <w:snapToGrid w:val="false"/>
        <w:spacing w:lineRule="auto" w:line="360" w:before="0" w:after="0"/>
        <w:ind w:firstLine="794"/>
        <w:jc w:val="right"/>
        <w:rPr/>
      </w:pPr>
      <w:r>
        <w:rPr>
          <w:rFonts w:eastAsia="Times New Roman" w:cs="Times New Roman" w:ascii="Times New Roman" w:hAnsi="Times New Roman"/>
          <w:i/>
          <w:iCs/>
          <w:sz w:val="24"/>
          <w:szCs w:val="24"/>
        </w:rPr>
        <w:t>Приложение 1.</w:t>
      </w:r>
    </w:p>
    <w:p>
      <w:pPr>
        <w:pStyle w:val="Normal"/>
        <w:numPr>
          <w:ilvl w:val="0"/>
          <w:numId w:val="166"/>
        </w:numPr>
        <w:snapToGrid w:val="false"/>
        <w:spacing w:lineRule="auto" w:line="360" w:before="0" w:after="0"/>
        <w:ind w:firstLine="794"/>
        <w:jc w:val="center"/>
        <w:rPr/>
      </w:pPr>
      <w:r>
        <w:rPr>
          <w:rFonts w:eastAsia="Times New Roman" w:cs="Times New Roman" w:ascii="Times New Roman" w:hAnsi="Times New Roman"/>
          <w:i/>
          <w:iCs/>
          <w:sz w:val="24"/>
          <w:szCs w:val="24"/>
        </w:rPr>
        <w:t>Образец оформления статьи</w:t>
      </w:r>
    </w:p>
    <w:p>
      <w:pPr>
        <w:pStyle w:val="Pa39"/>
        <w:spacing w:lineRule="auto" w:line="360" w:before="160" w:after="200"/>
        <w:rPr/>
      </w:pPr>
      <w:r>
        <w:rPr>
          <w:rStyle w:val="A9"/>
          <w:b/>
          <w:bCs/>
          <w:sz w:val="28"/>
          <w:szCs w:val="28"/>
        </w:rPr>
        <w:t>ФИО автора</w:t>
      </w:r>
    </w:p>
    <w:p>
      <w:pPr>
        <w:pStyle w:val="Pa39"/>
        <w:spacing w:lineRule="auto" w:line="360" w:before="160" w:after="200"/>
        <w:rPr/>
      </w:pPr>
      <w:r>
        <w:rPr>
          <w:rStyle w:val="A9"/>
          <w:sz w:val="28"/>
          <w:szCs w:val="28"/>
        </w:rPr>
        <w:t>Обучающийся __ курса, название структурного подразделения и вуза</w:t>
      </w:r>
    </w:p>
    <w:p>
      <w:pPr>
        <w:pStyle w:val="Pa13"/>
        <w:spacing w:lineRule="auto" w:line="360"/>
        <w:rPr/>
      </w:pPr>
      <w:r>
        <w:rPr>
          <w:rStyle w:val="A9"/>
          <w:sz w:val="28"/>
          <w:szCs w:val="28"/>
        </w:rPr>
        <w:t>e-mail: __________________________</w:t>
      </w:r>
    </w:p>
    <w:p>
      <w:pPr>
        <w:pStyle w:val="Pa39"/>
        <w:spacing w:lineRule="auto" w:line="360" w:before="160" w:after="200"/>
        <w:rPr/>
      </w:pPr>
      <w:r>
        <w:rPr>
          <w:rStyle w:val="A9"/>
          <w:sz w:val="28"/>
          <w:szCs w:val="28"/>
        </w:rPr>
        <w:t>Научный руководитель: Фамилия, инициалы, ученая степень, ученое звание должность и место работы</w:t>
      </w:r>
    </w:p>
    <w:p>
      <w:pPr>
        <w:pStyle w:val="Pa39"/>
        <w:spacing w:lineRule="auto" w:line="360" w:before="160" w:after="200"/>
        <w:jc w:val="center"/>
        <w:rPr/>
      </w:pPr>
      <w:r>
        <w:rPr>
          <w:rStyle w:val="A10"/>
        </w:rPr>
        <w:t>Название статьи</w:t>
      </w:r>
    </w:p>
    <w:p>
      <w:pPr>
        <w:pStyle w:val="Pa6"/>
        <w:spacing w:lineRule="auto" w:line="360"/>
        <w:jc w:val="both"/>
        <w:rPr/>
      </w:pPr>
      <w:r>
        <w:rPr>
          <w:rStyle w:val="A9"/>
          <w:sz w:val="28"/>
          <w:szCs w:val="28"/>
        </w:rPr>
        <w:t xml:space="preserve">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p>
    <w:p>
      <w:pPr>
        <w:pStyle w:val="Pa39"/>
        <w:spacing w:lineRule="auto" w:line="360" w:before="160" w:after="200"/>
        <w:rPr/>
      </w:pPr>
      <w:r>
        <w:rPr>
          <w:rStyle w:val="A9"/>
          <w:b/>
          <w:bCs/>
          <w:i/>
          <w:iCs/>
          <w:sz w:val="28"/>
          <w:szCs w:val="28"/>
        </w:rPr>
        <w:t>Ключевые слова</w:t>
      </w:r>
      <w:r>
        <w:rPr>
          <w:rStyle w:val="A9"/>
          <w:sz w:val="28"/>
          <w:szCs w:val="28"/>
        </w:rPr>
        <w:t>: слово / словосочетание, слово, слово, слово, слово, слово</w:t>
      </w:r>
    </w:p>
    <w:p>
      <w:pPr>
        <w:pStyle w:val="Default"/>
        <w:spacing w:lineRule="auto" w:line="360" w:before="220" w:after="200"/>
        <w:rPr/>
      </w:pPr>
      <w:r>
        <w:rPr>
          <w:rStyle w:val="A9"/>
          <w:b/>
          <w:bCs/>
          <w:sz w:val="28"/>
          <w:szCs w:val="28"/>
          <w:lang w:val="en-GB"/>
        </w:rPr>
        <w:t>Name Surname</w:t>
      </w:r>
    </w:p>
    <w:p>
      <w:pPr>
        <w:pStyle w:val="Pa13"/>
        <w:spacing w:lineRule="auto" w:line="360"/>
        <w:rPr/>
      </w:pPr>
      <w:r>
        <w:rPr>
          <w:rStyle w:val="A9"/>
          <w:sz w:val="28"/>
          <w:szCs w:val="28"/>
          <w:lang w:val="en-GB"/>
        </w:rPr>
        <w:t>Student of ____ year, University</w:t>
      </w:r>
    </w:p>
    <w:p>
      <w:pPr>
        <w:pStyle w:val="Pa13"/>
        <w:spacing w:lineRule="auto" w:line="360"/>
        <w:rPr/>
      </w:pPr>
      <w:r>
        <w:rPr>
          <w:rStyle w:val="A9"/>
          <w:sz w:val="28"/>
          <w:szCs w:val="28"/>
          <w:lang w:val="en-GB"/>
        </w:rPr>
        <w:t>e-mail: __________________________</w:t>
      </w:r>
    </w:p>
    <w:p>
      <w:pPr>
        <w:pStyle w:val="Pa13"/>
        <w:spacing w:lineRule="auto" w:line="360"/>
        <w:rPr/>
      </w:pPr>
      <w:r>
        <w:rPr>
          <w:rStyle w:val="A9"/>
          <w:sz w:val="28"/>
          <w:szCs w:val="28"/>
          <w:lang w:val="en-GB"/>
        </w:rPr>
        <w:t>Scientific adviser: Surname, Name, Academic degree, academic title Institution, position</w:t>
      </w:r>
    </w:p>
    <w:p>
      <w:pPr>
        <w:pStyle w:val="Pa42"/>
        <w:widowControl/>
        <w:bidi w:val="0"/>
        <w:spacing w:lineRule="auto" w:line="360" w:before="0" w:after="0"/>
        <w:ind w:left="0" w:right="0" w:firstLine="737"/>
        <w:jc w:val="center"/>
        <w:rPr/>
      </w:pPr>
      <w:r>
        <w:rPr>
          <w:rStyle w:val="A10"/>
          <w:lang w:val="en-GB"/>
        </w:rPr>
        <w:t>The title of the article</w:t>
      </w:r>
    </w:p>
    <w:p>
      <w:pPr>
        <w:pStyle w:val="Pa6"/>
        <w:widowControl/>
        <w:bidi w:val="0"/>
        <w:spacing w:lineRule="auto" w:line="360" w:before="0" w:after="0"/>
        <w:ind w:left="0" w:right="0" w:firstLine="737"/>
        <w:jc w:val="both"/>
        <w:rPr/>
      </w:pPr>
      <w:r>
        <w:rPr>
          <w:rStyle w:val="A9"/>
          <w:sz w:val="28"/>
          <w:szCs w:val="28"/>
          <w:lang w:val="en-GB"/>
        </w:rPr>
        <w:t>Brief. Brief. Brief. Brief. Brief. Brief. Brief. Brief. Brief. Brief. Brief. Brief. Brief. Brief. Brief. Brief. Brief. Brief. Brief. Brief. Brief. Brief. Brief. Brief. Brief. Brief. Brief. Brief. Brief. Brief. Brief. Brief. Brief. Brief. Brief. Brief. Brief. Brief.</w:t>
      </w:r>
    </w:p>
    <w:p>
      <w:pPr>
        <w:pStyle w:val="Pa13"/>
        <w:widowControl/>
        <w:bidi w:val="0"/>
        <w:spacing w:lineRule="auto" w:line="360" w:before="0" w:after="0"/>
        <w:ind w:left="0" w:right="0" w:firstLine="737"/>
        <w:rPr/>
      </w:pPr>
      <w:r>
        <w:rPr>
          <w:rStyle w:val="A9"/>
          <w:b/>
          <w:bCs/>
          <w:i/>
          <w:iCs/>
          <w:sz w:val="28"/>
          <w:szCs w:val="28"/>
          <w:lang w:val="en-GB"/>
        </w:rPr>
        <w:t>Keywords</w:t>
      </w:r>
      <w:r>
        <w:rPr>
          <w:rStyle w:val="A9"/>
          <w:sz w:val="28"/>
          <w:szCs w:val="28"/>
          <w:lang w:val="en-GB"/>
        </w:rPr>
        <w:t>: word, word, word, word, word, word, word, word, word, word</w:t>
      </w:r>
    </w:p>
    <w:p>
      <w:pPr>
        <w:pStyle w:val="Pa42"/>
        <w:widowControl/>
        <w:bidi w:val="0"/>
        <w:spacing w:lineRule="auto" w:line="360" w:before="0" w:after="0"/>
        <w:ind w:left="0" w:right="0" w:firstLine="737"/>
        <w:jc w:val="center"/>
        <w:rPr/>
      </w:pPr>
      <w:r>
        <w:rPr>
          <w:rStyle w:val="A9"/>
          <w:b/>
          <w:bCs/>
          <w:sz w:val="28"/>
          <w:szCs w:val="28"/>
        </w:rPr>
        <w:t>Введение</w:t>
      </w:r>
    </w:p>
    <w:p>
      <w:pPr>
        <w:pStyle w:val="Pa43"/>
        <w:widowControl/>
        <w:bidi w:val="0"/>
        <w:spacing w:lineRule="auto" w:line="360" w:before="0" w:after="0"/>
        <w:ind w:left="0" w:right="0" w:firstLine="737"/>
        <w:jc w:val="both"/>
        <w:rPr/>
      </w:pPr>
      <w:r>
        <w:rPr>
          <w:rStyle w:val="A9"/>
          <w:sz w:val="28"/>
          <w:szCs w:val="28"/>
        </w:rPr>
        <w:t>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[Ulmann, 1959].</w:t>
      </w:r>
    </w:p>
    <w:p>
      <w:pPr>
        <w:pStyle w:val="Pa44"/>
        <w:widowControl/>
        <w:bidi w:val="0"/>
        <w:spacing w:lineRule="auto" w:line="360" w:before="0" w:after="0"/>
        <w:ind w:left="0" w:right="0" w:firstLine="737"/>
        <w:jc w:val="center"/>
        <w:rPr/>
      </w:pPr>
      <w:r>
        <w:rPr>
          <w:rStyle w:val="A9"/>
          <w:b/>
          <w:bCs/>
          <w:sz w:val="28"/>
          <w:szCs w:val="28"/>
        </w:rPr>
        <w:t>Название раздела</w:t>
      </w:r>
    </w:p>
    <w:p>
      <w:pPr>
        <w:pStyle w:val="Pa43"/>
        <w:widowControl/>
        <w:bidi w:val="0"/>
        <w:spacing w:lineRule="auto" w:line="360" w:before="0" w:after="0"/>
        <w:ind w:left="0" w:right="0" w:firstLine="737"/>
        <w:jc w:val="both"/>
        <w:rPr/>
      </w:pPr>
      <w:r>
        <w:rPr>
          <w:rStyle w:val="A9"/>
          <w:sz w:val="28"/>
          <w:szCs w:val="28"/>
        </w:rPr>
        <w:t xml:space="preserve">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[Арутюнова, 2005].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w:t>
      </w:r>
    </w:p>
    <w:p>
      <w:pPr>
        <w:pStyle w:val="Pa45"/>
        <w:widowControl/>
        <w:bidi w:val="0"/>
        <w:spacing w:lineRule="auto" w:line="360" w:before="0" w:after="0"/>
        <w:ind w:left="0" w:right="0" w:firstLine="737"/>
        <w:jc w:val="center"/>
        <w:rPr/>
      </w:pPr>
      <w:r>
        <w:rPr>
          <w:rStyle w:val="A9"/>
          <w:b/>
          <w:bCs/>
          <w:sz w:val="28"/>
          <w:szCs w:val="28"/>
        </w:rPr>
        <w:t>Название подраздела</w:t>
      </w:r>
    </w:p>
    <w:p>
      <w:pPr>
        <w:pStyle w:val="Pa43"/>
        <w:widowControl/>
        <w:bidi w:val="0"/>
        <w:spacing w:lineRule="auto" w:line="360" w:before="0" w:after="0"/>
        <w:ind w:left="0" w:right="0" w:firstLine="737"/>
        <w:jc w:val="both"/>
        <w:rPr/>
      </w:pPr>
      <w:r>
        <w:rPr>
          <w:rStyle w:val="A9"/>
          <w:sz w:val="28"/>
          <w:szCs w:val="28"/>
        </w:rPr>
        <w:t>Текст работы. Текст работы. Текст работы. Текст работы. Текст работы. Текст работы. Текст работы. Текст работы. Текст работы. Текст работы [Lakoff, Johnson, 1980]. Текст работы. Текст работы. Текст работы. Текст работы. Текст работы. Текст работы. Текст работы. Текст работы. Текст работы. Текст работы. Текст работы.</w:t>
      </w:r>
    </w:p>
    <w:p>
      <w:pPr>
        <w:pStyle w:val="Pa45"/>
        <w:widowControl/>
        <w:bidi w:val="0"/>
        <w:spacing w:lineRule="auto" w:line="360" w:before="0" w:after="0"/>
        <w:ind w:left="0" w:right="0" w:firstLine="737"/>
        <w:jc w:val="center"/>
        <w:rPr/>
      </w:pPr>
      <w:r>
        <w:rPr>
          <w:rStyle w:val="A9"/>
          <w:b/>
          <w:bCs/>
          <w:sz w:val="28"/>
          <w:szCs w:val="28"/>
        </w:rPr>
        <w:t>Название подраздела</w:t>
      </w:r>
    </w:p>
    <w:p>
      <w:pPr>
        <w:pStyle w:val="Pa43"/>
        <w:widowControl/>
        <w:bidi w:val="0"/>
        <w:spacing w:lineRule="auto" w:line="360" w:before="0" w:after="0"/>
        <w:ind w:left="0" w:right="0" w:firstLine="737"/>
        <w:jc w:val="both"/>
        <w:rPr/>
      </w:pPr>
      <w:r>
        <w:rPr>
          <w:rStyle w:val="A9"/>
          <w:sz w:val="28"/>
          <w:szCs w:val="28"/>
        </w:rPr>
        <w:t>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w:t>
      </w:r>
      <w:r>
        <w:rPr>
          <w:rFonts w:cs="Basis Grotesque Pro"/>
          <w:color w:val="000000"/>
          <w:sz w:val="28"/>
          <w:szCs w:val="28"/>
        </w:rPr>
        <w:t xml:space="preserve"> </w:t>
      </w:r>
    </w:p>
    <w:p>
      <w:pPr>
        <w:pStyle w:val="Pa45"/>
        <w:widowControl/>
        <w:bidi w:val="0"/>
        <w:spacing w:lineRule="auto" w:line="360" w:before="0" w:after="0"/>
        <w:ind w:left="0" w:right="0" w:firstLine="737"/>
        <w:jc w:val="center"/>
        <w:rPr/>
      </w:pPr>
      <w:r>
        <w:rPr>
          <w:rStyle w:val="A9"/>
          <w:b/>
          <w:bCs/>
          <w:sz w:val="28"/>
          <w:szCs w:val="28"/>
        </w:rPr>
        <w:t>Заключение</w:t>
      </w:r>
    </w:p>
    <w:p>
      <w:pPr>
        <w:pStyle w:val="Pa43"/>
        <w:widowControl/>
        <w:bidi w:val="0"/>
        <w:spacing w:lineRule="auto" w:line="360" w:before="0" w:after="0"/>
        <w:ind w:left="0" w:right="0" w:firstLine="737"/>
        <w:jc w:val="both"/>
        <w:rPr/>
      </w:pPr>
      <w:r>
        <w:rPr>
          <w:rStyle w:val="A9"/>
          <w:sz w:val="28"/>
          <w:szCs w:val="28"/>
        </w:rPr>
        <w:t>Текст работы. Текст работы. Текст работы. Текст работы. Текст работы. Текст работы. Текст работы. Текст работы. Текст работы. Текст работы. Текст работы. Текст работы [Арутюнова, 2005]. Текст работы. Текст работы. Текст работы. Текст работы. Текст работы. Текст работы. Текст работы. Текст работы. Текст работы.</w:t>
      </w:r>
    </w:p>
    <w:p>
      <w:pPr>
        <w:pStyle w:val="Default"/>
        <w:widowControl/>
        <w:bidi w:val="0"/>
        <w:spacing w:lineRule="auto" w:line="360" w:before="0" w:after="0"/>
        <w:ind w:left="0" w:right="0" w:firstLine="737"/>
        <w:jc w:val="center"/>
        <w:rPr/>
      </w:pPr>
      <w:r>
        <w:rPr>
          <w:rStyle w:val="A7"/>
          <w:sz w:val="28"/>
          <w:szCs w:val="28"/>
        </w:rPr>
        <w:t>СПИСОК ЛИТЕРАТУРЫ</w:t>
      </w:r>
    </w:p>
    <w:p>
      <w:pPr>
        <w:pStyle w:val="Pa47"/>
        <w:widowControl/>
        <w:bidi w:val="0"/>
        <w:spacing w:lineRule="auto" w:line="360" w:before="0" w:after="0"/>
        <w:ind w:left="0" w:right="0" w:firstLine="737"/>
        <w:jc w:val="both"/>
        <w:rPr/>
      </w:pPr>
      <w:r>
        <w:rPr>
          <w:rStyle w:val="A3"/>
          <w:i/>
          <w:iCs/>
          <w:sz w:val="28"/>
          <w:szCs w:val="28"/>
        </w:rPr>
        <w:t>Арутюнова Н. Д</w:t>
      </w:r>
      <w:r>
        <w:rPr>
          <w:rStyle w:val="A3"/>
          <w:sz w:val="28"/>
          <w:szCs w:val="28"/>
        </w:rPr>
        <w:t>. Предложение и его смысл: логико-семантические проблемы. М</w:t>
      </w:r>
      <w:r>
        <w:rPr>
          <w:rStyle w:val="A3"/>
          <w:sz w:val="28"/>
          <w:szCs w:val="28"/>
          <w:lang w:val="en-GB"/>
        </w:rPr>
        <w:t xml:space="preserve">. : </w:t>
      </w:r>
      <w:r>
        <w:rPr>
          <w:rStyle w:val="A3"/>
          <w:sz w:val="28"/>
          <w:szCs w:val="28"/>
        </w:rPr>
        <w:t>Едиториал</w:t>
      </w:r>
      <w:r>
        <w:rPr>
          <w:rStyle w:val="A3"/>
          <w:sz w:val="28"/>
          <w:szCs w:val="28"/>
          <w:lang w:val="en-GB"/>
        </w:rPr>
        <w:t xml:space="preserve"> </w:t>
      </w:r>
      <w:r>
        <w:rPr>
          <w:rStyle w:val="A3"/>
          <w:sz w:val="28"/>
          <w:szCs w:val="28"/>
        </w:rPr>
        <w:t>УРСС</w:t>
      </w:r>
      <w:r>
        <w:rPr>
          <w:rStyle w:val="A3"/>
          <w:sz w:val="28"/>
          <w:szCs w:val="28"/>
          <w:lang w:val="en-GB"/>
        </w:rPr>
        <w:t>, 2005.</w:t>
      </w:r>
    </w:p>
    <w:p>
      <w:pPr>
        <w:pStyle w:val="Pa47"/>
        <w:widowControl/>
        <w:bidi w:val="0"/>
        <w:spacing w:lineRule="auto" w:line="360" w:before="0" w:after="0"/>
        <w:ind w:left="0" w:right="0" w:firstLine="737"/>
        <w:jc w:val="both"/>
        <w:rPr/>
      </w:pPr>
      <w:r>
        <w:rPr>
          <w:rStyle w:val="A3"/>
          <w:i/>
          <w:iCs/>
          <w:sz w:val="28"/>
          <w:szCs w:val="28"/>
          <w:lang w:val="en-GB"/>
        </w:rPr>
        <w:t xml:space="preserve">Bateman J. A. </w:t>
      </w:r>
      <w:r>
        <w:rPr>
          <w:rStyle w:val="A3"/>
          <w:sz w:val="28"/>
          <w:szCs w:val="28"/>
          <w:lang w:val="en-GB"/>
        </w:rPr>
        <w:t>The decomposability of semiotic modes // Multimodal studies: Exploring issues and domains. New York: Rout</w:t>
        <w:softHyphen/>
        <w:t xml:space="preserve">ledge, 2011. P. 17–38. </w:t>
      </w:r>
    </w:p>
    <w:p>
      <w:pPr>
        <w:pStyle w:val="Pa48"/>
        <w:widowControl/>
        <w:bidi w:val="0"/>
        <w:spacing w:lineRule="auto" w:line="360" w:before="0" w:after="0"/>
        <w:ind w:left="0" w:right="0" w:firstLine="737"/>
        <w:rPr/>
      </w:pPr>
      <w:r>
        <w:rPr>
          <w:rStyle w:val="A3"/>
          <w:i/>
          <w:iCs/>
          <w:sz w:val="28"/>
          <w:szCs w:val="28"/>
          <w:lang w:val="en-GB"/>
        </w:rPr>
        <w:t xml:space="preserve">Lakoff G., Johnson M. </w:t>
      </w:r>
      <w:r>
        <w:rPr>
          <w:rStyle w:val="A3"/>
          <w:sz w:val="28"/>
          <w:szCs w:val="28"/>
          <w:lang w:val="en-GB"/>
        </w:rPr>
        <w:t>Metaphors we live by. Chicago: University of Chicago Press, 1980.</w:t>
      </w:r>
    </w:p>
    <w:p>
      <w:pPr>
        <w:pStyle w:val="ListParagraph"/>
        <w:widowControl/>
        <w:bidi w:val="0"/>
        <w:spacing w:lineRule="auto" w:line="360" w:before="0" w:after="0"/>
        <w:ind w:left="0" w:right="0" w:firstLine="737"/>
        <w:contextualSpacing/>
        <w:jc w:val="both"/>
        <w:rPr/>
      </w:pPr>
      <w:r>
        <w:rPr>
          <w:rStyle w:val="A3"/>
          <w:rFonts w:cs="Times New Roman" w:ascii="Times New Roman" w:hAnsi="Times New Roman"/>
          <w:i/>
          <w:iCs/>
          <w:sz w:val="28"/>
          <w:szCs w:val="28"/>
          <w:lang w:val="es-ES"/>
        </w:rPr>
        <w:t xml:space="preserve">Ulmann S. </w:t>
      </w:r>
      <w:r>
        <w:rPr>
          <w:rStyle w:val="A3"/>
          <w:rFonts w:cs="Times New Roman" w:ascii="Times New Roman" w:hAnsi="Times New Roman"/>
          <w:sz w:val="28"/>
          <w:szCs w:val="28"/>
          <w:lang w:val="es-ES"/>
        </w:rPr>
        <w:t xml:space="preserve">Précis de sémantique française. </w:t>
      </w:r>
      <w:r>
        <w:rPr>
          <w:rStyle w:val="A3"/>
          <w:rFonts w:cs="Times New Roman" w:ascii="Times New Roman" w:hAnsi="Times New Roman"/>
          <w:sz w:val="28"/>
          <w:szCs w:val="28"/>
        </w:rPr>
        <w:t>Berne: A. Francke, 1959.</w:t>
      </w:r>
      <w:r>
        <w:br w:type="page"/>
      </w:r>
    </w:p>
    <w:p>
      <w:pPr>
        <w:pStyle w:val="1"/>
        <w:numPr>
          <w:ilvl w:val="0"/>
          <w:numId w:val="167"/>
        </w:numPr>
        <w:snapToGrid w:val="false"/>
        <w:spacing w:lineRule="auto" w:line="240" w:before="0" w:after="0"/>
        <w:ind w:firstLine="737"/>
        <w:contextualSpacing/>
        <w:jc w:val="right"/>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4"/>
          <w:szCs w:val="24"/>
        </w:rPr>
        <w:t>Приложение 2.</w:t>
      </w:r>
    </w:p>
    <w:p>
      <w:pPr>
        <w:pStyle w:val="1"/>
        <w:numPr>
          <w:ilvl w:val="0"/>
          <w:numId w:val="168"/>
        </w:numPr>
        <w:snapToGrid w:val="false"/>
        <w:spacing w:lineRule="auto" w:line="240" w:before="0" w:after="0"/>
        <w:ind w:firstLine="737"/>
        <w:contextualSpacing/>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69"/>
        </w:numPr>
        <w:snapToGrid w:val="false"/>
        <w:spacing w:lineRule="auto" w:line="240" w:before="0" w:after="0"/>
        <w:ind w:firstLine="737"/>
        <w:contextualSpacing/>
        <w:jc w:val="center"/>
        <w:rPr>
          <w:rFonts w:ascii="Times New Roman" w:hAnsi="Times New Roman" w:cs="Times New Roman"/>
        </w:rPr>
      </w:pPr>
      <w:r>
        <w:rPr>
          <w:rFonts w:cs="Times New Roman" w:ascii="Times New Roman" w:hAnsi="Times New Roman"/>
          <w:sz w:val="24"/>
          <w:szCs w:val="24"/>
        </w:rPr>
        <w:t xml:space="preserve">Заявка на участие в </w:t>
      </w:r>
    </w:p>
    <w:p>
      <w:pPr>
        <w:pStyle w:val="1"/>
        <w:numPr>
          <w:ilvl w:val="0"/>
          <w:numId w:val="170"/>
        </w:numPr>
        <w:snapToGrid w:val="false"/>
        <w:spacing w:lineRule="auto" w:line="240" w:before="0" w:after="0"/>
        <w:contextualSpacing/>
        <w:jc w:val="center"/>
        <w:rPr>
          <w:rFonts w:ascii="Times New Roman" w:hAnsi="Times New Roman" w:cs="Times New Roman"/>
        </w:rPr>
      </w:pPr>
      <w:r>
        <w:rPr>
          <w:rFonts w:cs="Times New Roman" w:ascii="Times New Roman" w:hAnsi="Times New Roman"/>
          <w:b w:val="false"/>
          <w:bCs w:val="false"/>
          <w:i/>
          <w:iCs/>
          <w:sz w:val="24"/>
          <w:szCs w:val="24"/>
          <w:lang w:val="en-GB"/>
        </w:rPr>
        <w:t>V</w:t>
      </w:r>
      <w:bookmarkStart w:id="4" w:name="_GoBack"/>
      <w:bookmarkEnd w:id="4"/>
      <w:r>
        <w:rPr>
          <w:rFonts w:cs="Times New Roman" w:ascii="Times New Roman" w:hAnsi="Times New Roman"/>
          <w:i/>
          <w:iCs/>
          <w:sz w:val="24"/>
          <w:szCs w:val="24"/>
        </w:rPr>
        <w:t xml:space="preserve"> Межвузовской научной конференции молодых ученых </w:t>
      </w:r>
    </w:p>
    <w:p>
      <w:pPr>
        <w:pStyle w:val="1"/>
        <w:numPr>
          <w:ilvl w:val="0"/>
          <w:numId w:val="171"/>
        </w:numPr>
        <w:snapToGrid w:val="false"/>
        <w:spacing w:lineRule="auto" w:line="240" w:before="0" w:after="0"/>
        <w:contextualSpacing/>
        <w:jc w:val="center"/>
        <w:rPr>
          <w:rFonts w:ascii="Times New Roman" w:hAnsi="Times New Roman" w:cs="Times New Roman"/>
        </w:rPr>
      </w:pPr>
      <w:r>
        <w:rPr>
          <w:rFonts w:cs="Times New Roman" w:ascii="Times New Roman" w:hAnsi="Times New Roman"/>
          <w:i/>
          <w:iCs/>
          <w:sz w:val="24"/>
          <w:szCs w:val="24"/>
        </w:rPr>
        <w:t xml:space="preserve">«Сравнительное правоведение в условиях интернационализации науки и образования» </w:t>
      </w:r>
    </w:p>
    <w:p>
      <w:pPr>
        <w:pStyle w:val="1"/>
        <w:numPr>
          <w:ilvl w:val="0"/>
          <w:numId w:val="172"/>
        </w:numPr>
        <w:snapToGrid w:val="false"/>
        <w:spacing w:lineRule="auto" w:line="240" w:before="0" w:after="0"/>
        <w:ind w:firstLine="737"/>
        <w:contextualSpacing/>
        <w:jc w:val="center"/>
        <w:rPr>
          <w:rFonts w:ascii="Times New Roman" w:hAnsi="Times New Roman" w:cs="Times New Roman"/>
          <w:sz w:val="24"/>
          <w:szCs w:val="24"/>
        </w:rPr>
      </w:pPr>
      <w:r>
        <w:rPr>
          <w:rFonts w:cs="Times New Roman" w:ascii="Times New Roman" w:hAnsi="Times New Roman"/>
          <w:sz w:val="24"/>
          <w:szCs w:val="24"/>
        </w:rPr>
      </w:r>
    </w:p>
    <w:tbl>
      <w:tblPr>
        <w:tblW w:w="9360" w:type="dxa"/>
        <w:jc w:val="left"/>
        <w:tblInd w:w="55" w:type="dxa"/>
        <w:tblCellMar>
          <w:top w:w="55" w:type="dxa"/>
          <w:left w:w="48" w:type="dxa"/>
          <w:bottom w:w="55" w:type="dxa"/>
          <w:right w:w="55" w:type="dxa"/>
        </w:tblCellMar>
        <w:tblLook w:val="04a0" w:noHBand="0" w:noVBand="1" w:firstColumn="1" w:lastRow="0" w:lastColumn="0" w:firstRow="1"/>
      </w:tblPr>
      <w:tblGrid>
        <w:gridCol w:w="450"/>
        <w:gridCol w:w="3525"/>
        <w:gridCol w:w="5385"/>
      </w:tblGrid>
      <w:tr>
        <w:trPr/>
        <w:tc>
          <w:tcPr>
            <w:tcW w:w="450" w:type="dxa"/>
            <w:tcBorders>
              <w:top w:val="single" w:sz="2" w:space="0" w:color="000000"/>
              <w:left w:val="single" w:sz="2" w:space="0" w:color="000000"/>
              <w:bottom w:val="single" w:sz="2" w:space="0" w:color="000000"/>
            </w:tcBorders>
          </w:tcPr>
          <w:p>
            <w:pPr>
              <w:pStyle w:val="Style22"/>
              <w:numPr>
                <w:ilvl w:val="0"/>
                <w:numId w:val="173"/>
              </w:numPr>
              <w:spacing w:before="0" w:after="0"/>
              <w:rPr>
                <w:rFonts w:ascii="Times New Roman" w:hAnsi="Times New Roman" w:cs="Times New Roman"/>
                <w:sz w:val="24"/>
                <w:szCs w:val="24"/>
              </w:rPr>
            </w:pPr>
            <w:r>
              <w:rPr>
                <w:rFonts w:cs="Times New Roman" w:ascii="Times New Roman" w:hAnsi="Times New Roman"/>
                <w:sz w:val="24"/>
                <w:szCs w:val="24"/>
              </w:rPr>
              <w:t>1.</w:t>
            </w:r>
          </w:p>
        </w:tc>
        <w:tc>
          <w:tcPr>
            <w:tcW w:w="3525" w:type="dxa"/>
            <w:tcBorders>
              <w:top w:val="single" w:sz="2" w:space="0" w:color="000000"/>
              <w:left w:val="single" w:sz="2" w:space="0" w:color="000000"/>
              <w:bottom w:val="single" w:sz="2" w:space="0" w:color="000000"/>
            </w:tcBorders>
          </w:tcPr>
          <w:p>
            <w:pPr>
              <w:pStyle w:val="Style22"/>
              <w:numPr>
                <w:ilvl w:val="0"/>
                <w:numId w:val="174"/>
              </w:numPr>
              <w:spacing w:before="0" w:after="0"/>
              <w:rPr>
                <w:rFonts w:ascii="Times New Roman" w:hAnsi="Times New Roman" w:cs="Times New Roman"/>
              </w:rPr>
            </w:pPr>
            <w:r>
              <w:rPr>
                <w:rFonts w:cs="Times New Roman" w:ascii="Times New Roman" w:hAnsi="Times New Roman"/>
                <w:sz w:val="24"/>
                <w:szCs w:val="24"/>
              </w:rPr>
              <w:t>Фамилия Имя Отчество (полностью)</w:t>
            </w:r>
          </w:p>
          <w:p>
            <w:pPr>
              <w:pStyle w:val="Style22"/>
              <w:numPr>
                <w:ilvl w:val="0"/>
                <w:numId w:val="175"/>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76"/>
              </w:numPr>
              <w:spacing w:before="0" w:after="0"/>
              <w:rPr>
                <w:rFonts w:ascii="Times New Roman" w:hAnsi="Times New Roman" w:cs="Times New Roman"/>
                <w:sz w:val="24"/>
                <w:szCs w:val="24"/>
              </w:rPr>
            </w:pPr>
            <w:r>
              <w:rPr>
                <w:rFonts w:cs="Times New Roman" w:ascii="Times New Roman" w:hAnsi="Times New Roman"/>
                <w:sz w:val="24"/>
                <w:szCs w:val="24"/>
              </w:rPr>
            </w:r>
          </w:p>
        </w:tc>
      </w:tr>
      <w:tr>
        <w:trPr>
          <w:trHeight w:val="1040" w:hRule="atLeast"/>
        </w:trPr>
        <w:tc>
          <w:tcPr>
            <w:tcW w:w="450" w:type="dxa"/>
            <w:tcBorders>
              <w:top w:val="single" w:sz="2" w:space="0" w:color="000000"/>
              <w:left w:val="single" w:sz="2" w:space="0" w:color="000000"/>
              <w:bottom w:val="single" w:sz="2" w:space="0" w:color="000000"/>
            </w:tcBorders>
          </w:tcPr>
          <w:p>
            <w:pPr>
              <w:pStyle w:val="Style22"/>
              <w:numPr>
                <w:ilvl w:val="0"/>
                <w:numId w:val="177"/>
              </w:numPr>
              <w:spacing w:before="0" w:after="0"/>
              <w:rPr>
                <w:rFonts w:ascii="Times New Roman" w:hAnsi="Times New Roman" w:cs="Times New Roman"/>
                <w:sz w:val="24"/>
                <w:szCs w:val="24"/>
              </w:rPr>
            </w:pPr>
            <w:r>
              <w:rPr>
                <w:rFonts w:cs="Times New Roman" w:ascii="Times New Roman" w:hAnsi="Times New Roman"/>
                <w:sz w:val="24"/>
                <w:szCs w:val="24"/>
              </w:rPr>
              <w:t>2.</w:t>
            </w:r>
          </w:p>
        </w:tc>
        <w:tc>
          <w:tcPr>
            <w:tcW w:w="3525" w:type="dxa"/>
            <w:tcBorders>
              <w:top w:val="single" w:sz="2" w:space="0" w:color="000000"/>
              <w:left w:val="single" w:sz="2" w:space="0" w:color="000000"/>
              <w:bottom w:val="single" w:sz="2" w:space="0" w:color="000000"/>
            </w:tcBorders>
          </w:tcPr>
          <w:p>
            <w:pPr>
              <w:pStyle w:val="Style22"/>
              <w:numPr>
                <w:ilvl w:val="0"/>
                <w:numId w:val="178"/>
              </w:numPr>
              <w:spacing w:before="0" w:after="0"/>
              <w:rPr>
                <w:rFonts w:ascii="Times New Roman" w:hAnsi="Times New Roman" w:cs="Times New Roman"/>
              </w:rPr>
            </w:pPr>
            <w:r>
              <w:rPr>
                <w:rFonts w:cs="Times New Roman" w:ascii="Times New Roman" w:hAnsi="Times New Roman"/>
                <w:sz w:val="24"/>
                <w:szCs w:val="24"/>
              </w:rPr>
              <w:t>Место учебы (образовательная организация, факультет/институт, курс)</w:t>
            </w:r>
          </w:p>
          <w:p>
            <w:pPr>
              <w:pStyle w:val="Style22"/>
              <w:numPr>
                <w:ilvl w:val="0"/>
                <w:numId w:val="179"/>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80"/>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181"/>
              </w:numPr>
              <w:spacing w:before="0" w:after="0"/>
              <w:rPr>
                <w:rFonts w:ascii="Times New Roman" w:hAnsi="Times New Roman" w:cs="Times New Roman"/>
                <w:sz w:val="24"/>
                <w:szCs w:val="24"/>
              </w:rPr>
            </w:pPr>
            <w:r>
              <w:rPr>
                <w:rFonts w:cs="Times New Roman" w:ascii="Times New Roman" w:hAnsi="Times New Roman"/>
                <w:sz w:val="24"/>
                <w:szCs w:val="24"/>
              </w:rPr>
              <w:t>3.</w:t>
            </w:r>
          </w:p>
        </w:tc>
        <w:tc>
          <w:tcPr>
            <w:tcW w:w="3525" w:type="dxa"/>
            <w:tcBorders>
              <w:top w:val="single" w:sz="2" w:space="0" w:color="000000"/>
              <w:left w:val="single" w:sz="2" w:space="0" w:color="000000"/>
              <w:bottom w:val="single" w:sz="2" w:space="0" w:color="000000"/>
            </w:tcBorders>
          </w:tcPr>
          <w:p>
            <w:pPr>
              <w:pStyle w:val="Style22"/>
              <w:numPr>
                <w:ilvl w:val="0"/>
                <w:numId w:val="182"/>
              </w:numPr>
              <w:spacing w:before="0" w:after="0"/>
              <w:rPr>
                <w:rFonts w:ascii="Times New Roman" w:hAnsi="Times New Roman" w:cs="Times New Roman"/>
                <w:sz w:val="24"/>
                <w:szCs w:val="24"/>
              </w:rPr>
            </w:pPr>
            <w:r>
              <w:rPr>
                <w:rFonts w:cs="Times New Roman" w:ascii="Times New Roman" w:hAnsi="Times New Roman"/>
                <w:sz w:val="24"/>
                <w:szCs w:val="24"/>
              </w:rPr>
              <w:t>Направление секции конференции</w:t>
            </w:r>
          </w:p>
          <w:p>
            <w:pPr>
              <w:pStyle w:val="Style22"/>
              <w:numPr>
                <w:ilvl w:val="0"/>
                <w:numId w:val="183"/>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84"/>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185"/>
              </w:numPr>
              <w:spacing w:before="0" w:after="0"/>
              <w:rPr>
                <w:rFonts w:ascii="Times New Roman" w:hAnsi="Times New Roman" w:cs="Times New Roman"/>
                <w:sz w:val="24"/>
                <w:szCs w:val="24"/>
              </w:rPr>
            </w:pPr>
            <w:r>
              <w:rPr>
                <w:rFonts w:cs="Times New Roman" w:ascii="Times New Roman" w:hAnsi="Times New Roman"/>
                <w:sz w:val="24"/>
                <w:szCs w:val="24"/>
              </w:rPr>
              <w:t>4.</w:t>
            </w:r>
          </w:p>
        </w:tc>
        <w:tc>
          <w:tcPr>
            <w:tcW w:w="3525" w:type="dxa"/>
            <w:tcBorders>
              <w:top w:val="single" w:sz="2" w:space="0" w:color="000000"/>
              <w:left w:val="single" w:sz="2" w:space="0" w:color="000000"/>
              <w:bottom w:val="single" w:sz="2" w:space="0" w:color="000000"/>
            </w:tcBorders>
          </w:tcPr>
          <w:p>
            <w:pPr>
              <w:pStyle w:val="Style22"/>
              <w:numPr>
                <w:ilvl w:val="0"/>
                <w:numId w:val="186"/>
              </w:numPr>
              <w:spacing w:before="0" w:after="0"/>
              <w:rPr>
                <w:rFonts w:ascii="Times New Roman" w:hAnsi="Times New Roman" w:cs="Times New Roman"/>
                <w:sz w:val="24"/>
                <w:szCs w:val="24"/>
              </w:rPr>
            </w:pPr>
            <w:r>
              <w:rPr>
                <w:rFonts w:cs="Times New Roman" w:ascii="Times New Roman" w:hAnsi="Times New Roman"/>
                <w:sz w:val="24"/>
                <w:szCs w:val="24"/>
              </w:rPr>
              <w:t>Название доклада или сообщения</w:t>
            </w:r>
          </w:p>
          <w:p>
            <w:pPr>
              <w:pStyle w:val="Style22"/>
              <w:numPr>
                <w:ilvl w:val="0"/>
                <w:numId w:val="187"/>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88"/>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189"/>
              </w:numPr>
              <w:spacing w:before="0" w:after="0"/>
              <w:rPr>
                <w:rFonts w:ascii="Times New Roman" w:hAnsi="Times New Roman" w:cs="Times New Roman"/>
                <w:sz w:val="24"/>
                <w:szCs w:val="24"/>
              </w:rPr>
            </w:pPr>
            <w:r>
              <w:rPr>
                <w:rFonts w:cs="Times New Roman" w:ascii="Times New Roman" w:hAnsi="Times New Roman"/>
                <w:sz w:val="24"/>
                <w:szCs w:val="24"/>
              </w:rPr>
              <w:t>5.</w:t>
            </w:r>
          </w:p>
        </w:tc>
        <w:tc>
          <w:tcPr>
            <w:tcW w:w="3525" w:type="dxa"/>
            <w:tcBorders>
              <w:top w:val="single" w:sz="2" w:space="0" w:color="000000"/>
              <w:left w:val="single" w:sz="2" w:space="0" w:color="000000"/>
              <w:bottom w:val="single" w:sz="2" w:space="0" w:color="000000"/>
            </w:tcBorders>
          </w:tcPr>
          <w:p>
            <w:pPr>
              <w:pStyle w:val="Style22"/>
              <w:numPr>
                <w:ilvl w:val="0"/>
                <w:numId w:val="190"/>
              </w:numPr>
              <w:spacing w:before="0" w:after="0"/>
              <w:rPr>
                <w:rFonts w:ascii="Times New Roman" w:hAnsi="Times New Roman" w:cs="Times New Roman"/>
                <w:sz w:val="24"/>
                <w:szCs w:val="24"/>
              </w:rPr>
            </w:pPr>
            <w:r>
              <w:rPr>
                <w:rFonts w:cs="Times New Roman" w:ascii="Times New Roman" w:hAnsi="Times New Roman"/>
                <w:sz w:val="24"/>
                <w:szCs w:val="24"/>
              </w:rPr>
              <w:t>ФИО, должность, учёное звание научного руководителя</w:t>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91"/>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192"/>
              </w:numPr>
              <w:spacing w:before="0" w:after="0"/>
              <w:rPr>
                <w:rFonts w:ascii="Times New Roman" w:hAnsi="Times New Roman" w:cs="Times New Roman"/>
                <w:sz w:val="24"/>
                <w:szCs w:val="24"/>
              </w:rPr>
            </w:pPr>
            <w:r>
              <w:rPr>
                <w:rFonts w:cs="Times New Roman" w:ascii="Times New Roman" w:hAnsi="Times New Roman"/>
                <w:sz w:val="24"/>
                <w:szCs w:val="24"/>
              </w:rPr>
              <w:t>6.</w:t>
            </w:r>
          </w:p>
        </w:tc>
        <w:tc>
          <w:tcPr>
            <w:tcW w:w="3525" w:type="dxa"/>
            <w:tcBorders>
              <w:top w:val="single" w:sz="2" w:space="0" w:color="000000"/>
              <w:left w:val="single" w:sz="2" w:space="0" w:color="000000"/>
              <w:bottom w:val="single" w:sz="2" w:space="0" w:color="000000"/>
            </w:tcBorders>
          </w:tcPr>
          <w:p>
            <w:pPr>
              <w:pStyle w:val="Style22"/>
              <w:numPr>
                <w:ilvl w:val="0"/>
                <w:numId w:val="193"/>
              </w:numPr>
              <w:spacing w:before="0" w:after="0"/>
              <w:rPr>
                <w:rFonts w:ascii="Times New Roman" w:hAnsi="Times New Roman" w:cs="Times New Roman"/>
                <w:sz w:val="24"/>
                <w:szCs w:val="24"/>
              </w:rPr>
            </w:pPr>
            <w:r>
              <w:rPr>
                <w:rFonts w:cs="Times New Roman" w:ascii="Times New Roman" w:hAnsi="Times New Roman"/>
                <w:sz w:val="24"/>
                <w:szCs w:val="24"/>
              </w:rPr>
              <w:t>Электронный адрес</w:t>
            </w:r>
          </w:p>
          <w:p>
            <w:pPr>
              <w:pStyle w:val="Style22"/>
              <w:numPr>
                <w:ilvl w:val="0"/>
                <w:numId w:val="194"/>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95"/>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196"/>
              </w:numPr>
              <w:spacing w:before="0" w:after="0"/>
              <w:rPr>
                <w:rFonts w:ascii="Times New Roman" w:hAnsi="Times New Roman" w:cs="Times New Roman"/>
                <w:sz w:val="24"/>
                <w:szCs w:val="24"/>
              </w:rPr>
            </w:pPr>
            <w:r>
              <w:rPr>
                <w:rFonts w:cs="Times New Roman" w:ascii="Times New Roman" w:hAnsi="Times New Roman"/>
                <w:sz w:val="24"/>
                <w:szCs w:val="24"/>
              </w:rPr>
              <w:t>7.</w:t>
            </w:r>
          </w:p>
        </w:tc>
        <w:tc>
          <w:tcPr>
            <w:tcW w:w="3525" w:type="dxa"/>
            <w:tcBorders>
              <w:top w:val="single" w:sz="2" w:space="0" w:color="000000"/>
              <w:left w:val="single" w:sz="2" w:space="0" w:color="000000"/>
              <w:bottom w:val="single" w:sz="2" w:space="0" w:color="000000"/>
            </w:tcBorders>
          </w:tcPr>
          <w:p>
            <w:pPr>
              <w:pStyle w:val="Style22"/>
              <w:numPr>
                <w:ilvl w:val="0"/>
                <w:numId w:val="197"/>
              </w:numPr>
              <w:spacing w:before="0" w:after="0"/>
              <w:rPr>
                <w:rFonts w:ascii="Times New Roman" w:hAnsi="Times New Roman" w:cs="Times New Roman"/>
                <w:sz w:val="24"/>
                <w:szCs w:val="24"/>
              </w:rPr>
            </w:pPr>
            <w:r>
              <w:rPr>
                <w:rFonts w:cs="Times New Roman" w:ascii="Times New Roman" w:hAnsi="Times New Roman"/>
                <w:sz w:val="24"/>
                <w:szCs w:val="24"/>
              </w:rPr>
              <w:t>Контактный телефон</w:t>
            </w:r>
          </w:p>
          <w:p>
            <w:pPr>
              <w:pStyle w:val="Style22"/>
              <w:numPr>
                <w:ilvl w:val="0"/>
                <w:numId w:val="198"/>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199"/>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200"/>
              </w:numPr>
              <w:spacing w:before="0" w:after="0"/>
              <w:rPr>
                <w:rFonts w:ascii="Times New Roman" w:hAnsi="Times New Roman" w:cs="Times New Roman"/>
                <w:sz w:val="24"/>
                <w:szCs w:val="24"/>
              </w:rPr>
            </w:pPr>
            <w:r>
              <w:rPr>
                <w:rFonts w:cs="Times New Roman" w:ascii="Times New Roman" w:hAnsi="Times New Roman"/>
                <w:sz w:val="24"/>
                <w:szCs w:val="24"/>
              </w:rPr>
              <w:t>8.</w:t>
            </w:r>
          </w:p>
        </w:tc>
        <w:tc>
          <w:tcPr>
            <w:tcW w:w="3525" w:type="dxa"/>
            <w:tcBorders>
              <w:top w:val="single" w:sz="2" w:space="0" w:color="000000"/>
              <w:left w:val="single" w:sz="2" w:space="0" w:color="000000"/>
              <w:bottom w:val="single" w:sz="2" w:space="0" w:color="000000"/>
            </w:tcBorders>
          </w:tcPr>
          <w:p>
            <w:pPr>
              <w:pStyle w:val="Style22"/>
              <w:numPr>
                <w:ilvl w:val="0"/>
                <w:numId w:val="201"/>
              </w:numPr>
              <w:spacing w:before="0" w:after="0"/>
              <w:rPr>
                <w:rFonts w:ascii="Times New Roman" w:hAnsi="Times New Roman" w:cs="Times New Roman"/>
                <w:sz w:val="24"/>
                <w:szCs w:val="24"/>
              </w:rPr>
            </w:pPr>
            <w:r>
              <w:rPr>
                <w:rFonts w:cs="Times New Roman" w:ascii="Times New Roman" w:hAnsi="Times New Roman"/>
                <w:sz w:val="24"/>
                <w:szCs w:val="24"/>
              </w:rPr>
              <w:t xml:space="preserve">Наличие презентации </w:t>
            </w:r>
            <w:r>
              <w:rPr>
                <w:rFonts w:eastAsia="Helvetica" w:cs="Times New Roman" w:ascii="Times New Roman" w:hAnsi="Times New Roman"/>
                <w:color w:val="000000"/>
                <w:sz w:val="24"/>
                <w:szCs w:val="24"/>
              </w:rPr>
              <w:t>Power Point</w:t>
            </w:r>
          </w:p>
          <w:p>
            <w:pPr>
              <w:pStyle w:val="Style22"/>
              <w:numPr>
                <w:ilvl w:val="0"/>
                <w:numId w:val="202"/>
              </w:numPr>
              <w:spacing w:before="0" w:after="0"/>
              <w:rPr>
                <w:rFonts w:ascii="Times New Roman" w:hAnsi="Times New Roman" w:eastAsia="Helvetica" w:cs="Times New Roman"/>
                <w:color w:val="000000"/>
              </w:rPr>
            </w:pPr>
            <w:r>
              <w:rPr>
                <w:rFonts w:eastAsia="Helvetica" w:cs="Times New Roman" w:ascii="Times New Roman" w:hAnsi="Times New Roman"/>
                <w:color w:val="000000"/>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203"/>
              </w:numPr>
              <w:spacing w:before="0" w:after="0"/>
              <w:rPr>
                <w:rFonts w:ascii="Times New Roman" w:hAnsi="Times New Roman" w:cs="Times New Roman"/>
                <w:sz w:val="24"/>
                <w:szCs w:val="24"/>
              </w:rPr>
            </w:pPr>
            <w:r>
              <w:rPr>
                <w:rFonts w:cs="Times New Roman" w:ascii="Times New Roman" w:hAnsi="Times New Roman"/>
                <w:sz w:val="24"/>
                <w:szCs w:val="24"/>
              </w:rPr>
            </w:r>
          </w:p>
        </w:tc>
      </w:tr>
      <w:tr>
        <w:trPr/>
        <w:tc>
          <w:tcPr>
            <w:tcW w:w="450" w:type="dxa"/>
            <w:tcBorders>
              <w:top w:val="single" w:sz="2" w:space="0" w:color="000000"/>
              <w:left w:val="single" w:sz="2" w:space="0" w:color="000000"/>
              <w:bottom w:val="single" w:sz="2" w:space="0" w:color="000000"/>
            </w:tcBorders>
          </w:tcPr>
          <w:p>
            <w:pPr>
              <w:pStyle w:val="Style22"/>
              <w:numPr>
                <w:ilvl w:val="0"/>
                <w:numId w:val="204"/>
              </w:numPr>
              <w:spacing w:before="0" w:after="0"/>
              <w:rPr>
                <w:rFonts w:ascii="Times New Roman" w:hAnsi="Times New Roman" w:cs="Times New Roman"/>
                <w:sz w:val="24"/>
                <w:szCs w:val="24"/>
              </w:rPr>
            </w:pPr>
            <w:r>
              <w:rPr>
                <w:rFonts w:cs="Times New Roman" w:ascii="Times New Roman" w:hAnsi="Times New Roman"/>
                <w:sz w:val="24"/>
                <w:szCs w:val="24"/>
              </w:rPr>
              <w:t xml:space="preserve">9. </w:t>
            </w:r>
          </w:p>
        </w:tc>
        <w:tc>
          <w:tcPr>
            <w:tcW w:w="3525" w:type="dxa"/>
            <w:tcBorders>
              <w:top w:val="single" w:sz="2" w:space="0" w:color="000000"/>
              <w:left w:val="single" w:sz="2" w:space="0" w:color="000000"/>
              <w:bottom w:val="single" w:sz="2" w:space="0" w:color="000000"/>
            </w:tcBorders>
          </w:tcPr>
          <w:p>
            <w:pPr>
              <w:pStyle w:val="Style22"/>
              <w:numPr>
                <w:ilvl w:val="0"/>
                <w:numId w:val="205"/>
              </w:numPr>
              <w:spacing w:before="0" w:after="0"/>
              <w:rPr>
                <w:rFonts w:ascii="Times New Roman" w:hAnsi="Times New Roman" w:cs="Times New Roman"/>
                <w:sz w:val="24"/>
                <w:szCs w:val="24"/>
              </w:rPr>
            </w:pPr>
            <w:r>
              <w:rPr>
                <w:rFonts w:cs="Times New Roman" w:ascii="Times New Roman" w:hAnsi="Times New Roman"/>
                <w:sz w:val="24"/>
                <w:szCs w:val="24"/>
              </w:rPr>
              <w:t>Планируемая форма участия</w:t>
              <w:br/>
              <w:t>(очно / дистанционно / заочно)</w:t>
            </w:r>
          </w:p>
          <w:p>
            <w:pPr>
              <w:pStyle w:val="Style22"/>
              <w:numPr>
                <w:ilvl w:val="0"/>
                <w:numId w:val="206"/>
              </w:numPr>
              <w:spacing w:before="0" w:after="0"/>
              <w:rPr>
                <w:rFonts w:ascii="Times New Roman" w:hAnsi="Times New Roman" w:cs="Times New Roman"/>
                <w:sz w:val="24"/>
                <w:szCs w:val="24"/>
              </w:rPr>
            </w:pPr>
            <w:r>
              <w:rPr>
                <w:rFonts w:cs="Times New Roman" w:ascii="Times New Roman" w:hAnsi="Times New Roman"/>
                <w:sz w:val="24"/>
                <w:szCs w:val="24"/>
              </w:rPr>
            </w:r>
          </w:p>
        </w:tc>
        <w:tc>
          <w:tcPr>
            <w:tcW w:w="5385" w:type="dxa"/>
            <w:tcBorders>
              <w:top w:val="single" w:sz="2" w:space="0" w:color="000000"/>
              <w:left w:val="single" w:sz="2" w:space="0" w:color="000000"/>
              <w:bottom w:val="single" w:sz="2" w:space="0" w:color="000000"/>
              <w:right w:val="single" w:sz="2" w:space="0" w:color="000000"/>
            </w:tcBorders>
          </w:tcPr>
          <w:p>
            <w:pPr>
              <w:pStyle w:val="Style22"/>
              <w:numPr>
                <w:ilvl w:val="0"/>
                <w:numId w:val="207"/>
              </w:numPr>
              <w:spacing w:before="0" w:after="0"/>
              <w:rPr>
                <w:rFonts w:ascii="Times New Roman" w:hAnsi="Times New Roman" w:cs="Times New Roman"/>
                <w:sz w:val="24"/>
                <w:szCs w:val="24"/>
              </w:rPr>
            </w:pPr>
            <w:r>
              <w:rPr>
                <w:rFonts w:cs="Times New Roman" w:ascii="Times New Roman" w:hAnsi="Times New Roman"/>
                <w:sz w:val="24"/>
                <w:szCs w:val="24"/>
              </w:rPr>
            </w:r>
          </w:p>
        </w:tc>
      </w:tr>
    </w:tbl>
    <w:p>
      <w:pPr>
        <w:pStyle w:val="1"/>
        <w:numPr>
          <w:ilvl w:val="0"/>
          <w:numId w:val="208"/>
        </w:numPr>
        <w:snapToGrid w:val="false"/>
        <w:spacing w:lineRule="auto" w:line="240" w:before="0" w:after="0"/>
        <w:ind w:firstLine="737"/>
        <w:contextualSpacing/>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209"/>
        </w:numPr>
        <w:snapToGrid w:val="false"/>
        <w:spacing w:lineRule="auto" w:line="240" w:before="0" w:after="0"/>
        <w:ind w:firstLine="737"/>
        <w:contextualSpacing/>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210"/>
        </w:numPr>
        <w:snapToGrid w:val="false"/>
        <w:spacing w:lineRule="auto" w:line="240" w:before="0" w:after="0"/>
        <w:ind w:firstLine="737"/>
        <w:contextualSpacing/>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211"/>
        </w:numPr>
        <w:snapToGrid w:val="false"/>
        <w:spacing w:lineRule="auto" w:line="240" w:before="0" w:after="0"/>
        <w:ind w:firstLine="73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bidi w:val="0"/>
        <w:spacing w:lineRule="auto" w:line="276" w:before="0" w:after="200"/>
        <w:ind w:hanging="0"/>
        <w:jc w:val="left"/>
        <w:rPr/>
      </w:pPr>
      <w:r>
        <w:rPr/>
      </w:r>
    </w:p>
    <w:sectPr>
      <w:type w:val="nextPage"/>
      <w:pgSz w:w="11906" w:h="16838"/>
      <w:pgMar w:left="1701" w:right="850" w:header="0" w:top="851" w:footer="0" w:bottom="15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Arial Unicode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2"/>
    <w:lvlOverride w:ilvl="0">
      <w:startOverride w:val="1"/>
    </w:lvlOverride>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2"/>
  </w:num>
  <w:num w:numId="122">
    <w:abstractNumId w:val="2"/>
  </w:num>
  <w:num w:numId="123">
    <w:abstractNumId w:val="2"/>
  </w:num>
  <w:num w:numId="124">
    <w:abstractNumId w:val="2"/>
  </w:num>
  <w:num w:numId="125">
    <w:abstractNumId w:val="2"/>
  </w:num>
  <w:num w:numId="126">
    <w:abstractNumId w:val="2"/>
  </w:num>
  <w:num w:numId="127">
    <w:abstractNumId w:val="2"/>
  </w:num>
  <w:num w:numId="128">
    <w:abstractNumId w:val="2"/>
  </w:num>
  <w:num w:numId="129">
    <w:abstractNumId w:val="2"/>
  </w:num>
  <w:num w:numId="130">
    <w:abstractNumId w:val="2"/>
  </w:num>
  <w:num w:numId="131">
    <w:abstractNumId w:val="2"/>
  </w:num>
  <w:num w:numId="132">
    <w:abstractNumId w:val="2"/>
  </w:num>
  <w:num w:numId="133">
    <w:abstractNumId w:val="2"/>
  </w:num>
  <w:num w:numId="134">
    <w:abstractNumId w:val="2"/>
  </w:num>
  <w:num w:numId="135">
    <w:abstractNumId w:val="2"/>
  </w:num>
  <w:num w:numId="136">
    <w:abstractNumId w:val="2"/>
  </w:num>
  <w:num w:numId="137">
    <w:abstractNumId w:val="2"/>
  </w:num>
  <w:num w:numId="138">
    <w:abstractNumId w:val="2"/>
  </w:num>
  <w:num w:numId="139">
    <w:abstractNumId w:val="33"/>
    <w:lvlOverride w:ilvl="0">
      <w:startOverride w:val="1"/>
    </w:lvlOverride>
  </w:num>
  <w:num w:numId="140">
    <w:abstractNumId w:val="33"/>
  </w:num>
  <w:num w:numId="141">
    <w:abstractNumId w:val="33"/>
  </w:num>
  <w:num w:numId="142">
    <w:abstractNumId w:val="33"/>
  </w:num>
  <w:num w:numId="143">
    <w:abstractNumId w:val="33"/>
  </w:num>
  <w:num w:numId="144">
    <w:abstractNumId w:val="2"/>
  </w:num>
  <w:num w:numId="145">
    <w:abstractNumId w:val="2"/>
  </w:num>
  <w:num w:numId="146">
    <w:abstractNumId w:val="2"/>
  </w:num>
  <w:num w:numId="147">
    <w:abstractNumId w:val="2"/>
  </w:num>
  <w:num w:numId="148">
    <w:abstractNumId w:val="2"/>
  </w:num>
  <w:num w:numId="149">
    <w:abstractNumId w:val="2"/>
  </w:num>
  <w:num w:numId="150">
    <w:abstractNumId w:val="2"/>
  </w:num>
  <w:num w:numId="151">
    <w:abstractNumId w:val="2"/>
  </w:num>
  <w:num w:numId="152">
    <w:abstractNumId w:val="2"/>
  </w:num>
  <w:num w:numId="153">
    <w:abstractNumId w:val="2"/>
  </w:num>
  <w:num w:numId="154">
    <w:abstractNumId w:val="2"/>
  </w:num>
  <w:num w:numId="155">
    <w:abstractNumId w:val="2"/>
  </w:num>
  <w:num w:numId="156">
    <w:abstractNumId w:val="2"/>
  </w:num>
  <w:num w:numId="157">
    <w:abstractNumId w:val="2"/>
  </w:num>
  <w:num w:numId="158">
    <w:abstractNumId w:val="2"/>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2"/>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
  </w:num>
  <w:num w:numId="195">
    <w:abstractNumId w:val="2"/>
  </w:num>
  <w:num w:numId="196">
    <w:abstractNumId w:val="2"/>
  </w:num>
  <w:num w:numId="197">
    <w:abstractNumId w:val="2"/>
  </w:num>
  <w:num w:numId="198">
    <w:abstractNumId w:val="2"/>
  </w:num>
  <w:num w:numId="199">
    <w:abstractNumId w:val="2"/>
  </w:num>
  <w:num w:numId="200">
    <w:abstractNumId w:val="2"/>
  </w:num>
  <w:num w:numId="201">
    <w:abstractNumId w:val="2"/>
  </w:num>
  <w:num w:numId="202">
    <w:abstractNumId w:val="2"/>
  </w:num>
  <w:num w:numId="203">
    <w:abstractNumId w:val="2"/>
  </w:num>
  <w:num w:numId="204">
    <w:abstractNumId w:val="2"/>
  </w:num>
  <w:num w:numId="205">
    <w:abstractNumId w:val="2"/>
  </w:num>
  <w:num w:numId="206">
    <w:abstractNumId w:val="2"/>
  </w:num>
  <w:num w:numId="207">
    <w:abstractNumId w:val="2"/>
  </w:num>
  <w:num w:numId="208">
    <w:abstractNumId w:val="2"/>
  </w:num>
  <w:num w:numId="209">
    <w:abstractNumId w:val="2"/>
  </w:num>
  <w:num w:numId="210">
    <w:abstractNumId w:val="2"/>
  </w:num>
  <w:num w:numId="211">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814"/>
    <w:pPr>
      <w:widowControl/>
      <w:suppressAutoHyphens w:val="true"/>
      <w:bidi w:val="0"/>
      <w:spacing w:lineRule="auto" w:line="276" w:before="0" w:after="200"/>
      <w:ind w:hanging="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1"/>
    <w:link w:val="10"/>
    <w:qFormat/>
    <w:rsid w:val="00092814"/>
    <w:pPr>
      <w:keepNext w:val="true"/>
      <w:numPr>
        <w:ilvl w:val="0"/>
        <w:numId w:val="1"/>
      </w:numPr>
      <w:spacing w:lineRule="auto" w:line="276" w:before="240" w:after="120"/>
      <w:outlineLvl w:val="0"/>
    </w:pPr>
    <w:rPr>
      <w:rFonts w:ascii="Liberation Serif" w:hAnsi="Liberation Serif" w:eastAsia="DejaVu Sans" w:cs="DejaVu Sans"/>
      <w:b/>
      <w:bCs/>
      <w:spacing w:val="0"/>
      <w:kern w:val="0"/>
      <w:sz w:val="48"/>
      <w:szCs w:val="48"/>
    </w:rPr>
  </w:style>
  <w:style w:type="paragraph" w:styleId="2">
    <w:name w:val="Heading 2"/>
    <w:basedOn w:val="Style21"/>
    <w:link w:val="20"/>
    <w:semiHidden/>
    <w:unhideWhenUsed/>
    <w:qFormat/>
    <w:rsid w:val="00092814"/>
    <w:pPr>
      <w:keepNext w:val="true"/>
      <w:numPr>
        <w:ilvl w:val="1"/>
        <w:numId w:val="1"/>
      </w:numPr>
      <w:spacing w:lineRule="auto" w:line="276" w:before="200" w:after="120"/>
      <w:outlineLvl w:val="1"/>
    </w:pPr>
    <w:rPr>
      <w:rFonts w:ascii="Liberation Serif" w:hAnsi="Liberation Serif" w:eastAsia="DejaVu Sans" w:cs="DejaVu Sans"/>
      <w:b/>
      <w:bCs/>
      <w:spacing w:val="0"/>
      <w:kern w:val="0"/>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92814"/>
    <w:rPr>
      <w:rFonts w:ascii="Liberation Serif" w:hAnsi="Liberation Serif" w:eastAsia="DejaVu Sans" w:cs="DejaVu Sans"/>
      <w:b/>
      <w:bCs/>
      <w:sz w:val="48"/>
      <w:szCs w:val="48"/>
    </w:rPr>
  </w:style>
  <w:style w:type="character" w:styleId="21" w:customStyle="1">
    <w:name w:val="Заголовок 2 Знак"/>
    <w:basedOn w:val="DefaultParagraphFont"/>
    <w:link w:val="2"/>
    <w:semiHidden/>
    <w:qFormat/>
    <w:rsid w:val="00092814"/>
    <w:rPr>
      <w:rFonts w:ascii="Liberation Serif" w:hAnsi="Liberation Serif" w:eastAsia="DejaVu Sans" w:cs="DejaVu Sans"/>
      <w:b/>
      <w:bCs/>
      <w:sz w:val="36"/>
      <w:szCs w:val="36"/>
    </w:rPr>
  </w:style>
  <w:style w:type="character" w:styleId="Style12">
    <w:name w:val="Интернет-ссылка"/>
    <w:basedOn w:val="DefaultParagraphFont"/>
    <w:uiPriority w:val="99"/>
    <w:unhideWhenUsed/>
    <w:rsid w:val="00092814"/>
    <w:rPr>
      <w:color w:val="0563C1" w:themeColor="hyperlink"/>
      <w:u w:val="single"/>
    </w:rPr>
  </w:style>
  <w:style w:type="character" w:styleId="Style13" w:customStyle="1">
    <w:name w:val="Выделение жирным"/>
    <w:qFormat/>
    <w:rsid w:val="00092814"/>
    <w:rPr>
      <w:b/>
      <w:bCs/>
    </w:rPr>
  </w:style>
  <w:style w:type="character" w:styleId="Jlqj4b" w:customStyle="1">
    <w:name w:val="jlqj4b"/>
    <w:basedOn w:val="DefaultParagraphFont"/>
    <w:qFormat/>
    <w:rsid w:val="00092814"/>
    <w:rPr/>
  </w:style>
  <w:style w:type="character" w:styleId="Viiyi" w:customStyle="1">
    <w:name w:val="viiyi"/>
    <w:basedOn w:val="DefaultParagraphFont"/>
    <w:qFormat/>
    <w:rsid w:val="00092814"/>
    <w:rPr/>
  </w:style>
  <w:style w:type="character" w:styleId="Style14">
    <w:name w:val="Выделение"/>
    <w:basedOn w:val="DefaultParagraphFont"/>
    <w:qFormat/>
    <w:rsid w:val="00092814"/>
    <w:rPr>
      <w:i/>
      <w:iCs/>
    </w:rPr>
  </w:style>
  <w:style w:type="character" w:styleId="Style15" w:customStyle="1">
    <w:name w:val="Заголовок Знак"/>
    <w:basedOn w:val="DefaultParagraphFont"/>
    <w:link w:val="a0"/>
    <w:uiPriority w:val="10"/>
    <w:qFormat/>
    <w:rsid w:val="00092814"/>
    <w:rPr>
      <w:rFonts w:ascii="Calibri Light" w:hAnsi="Calibri Light" w:eastAsia="" w:cs="" w:asciiTheme="majorHAnsi" w:cstheme="majorBidi" w:eastAsiaTheme="majorEastAsia" w:hAnsiTheme="majorHAnsi"/>
      <w:spacing w:val="-10"/>
      <w:kern w:val="2"/>
      <w:sz w:val="56"/>
      <w:szCs w:val="56"/>
    </w:rPr>
  </w:style>
  <w:style w:type="character" w:styleId="UnresolvedMention">
    <w:name w:val="Unresolved Mention"/>
    <w:basedOn w:val="DefaultParagraphFont"/>
    <w:uiPriority w:val="99"/>
    <w:semiHidden/>
    <w:unhideWhenUsed/>
    <w:qFormat/>
    <w:rsid w:val="00f73564"/>
    <w:rPr>
      <w:color w:val="605E5C"/>
      <w:shd w:fill="E1DFDD" w:val="clear"/>
    </w:rPr>
  </w:style>
  <w:style w:type="character" w:styleId="A9" w:customStyle="1">
    <w:name w:val="A9"/>
    <w:uiPriority w:val="99"/>
    <w:qFormat/>
    <w:rsid w:val="00a66787"/>
    <w:rPr>
      <w:color w:val="000000"/>
      <w:sz w:val="22"/>
      <w:szCs w:val="22"/>
    </w:rPr>
  </w:style>
  <w:style w:type="character" w:styleId="A10" w:customStyle="1">
    <w:name w:val="A10"/>
    <w:uiPriority w:val="99"/>
    <w:qFormat/>
    <w:rsid w:val="00a66787"/>
    <w:rPr>
      <w:b/>
      <w:bCs/>
      <w:color w:val="000000"/>
      <w:sz w:val="28"/>
      <w:szCs w:val="28"/>
    </w:rPr>
  </w:style>
  <w:style w:type="character" w:styleId="A7" w:customStyle="1">
    <w:name w:val="A7"/>
    <w:uiPriority w:val="99"/>
    <w:qFormat/>
    <w:rsid w:val="00a66787"/>
    <w:rPr>
      <w:color w:val="000000"/>
      <w:sz w:val="18"/>
      <w:szCs w:val="18"/>
    </w:rPr>
  </w:style>
  <w:style w:type="character" w:styleId="A3" w:customStyle="1">
    <w:name w:val="A3"/>
    <w:uiPriority w:val="99"/>
    <w:qFormat/>
    <w:rsid w:val="00a66787"/>
    <w:rPr>
      <w:color w:val="000000"/>
      <w:sz w:val="20"/>
      <w:szCs w:val="20"/>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Title"/>
    <w:basedOn w:val="Normal"/>
    <w:next w:val="Normal"/>
    <w:link w:val="ab"/>
    <w:uiPriority w:val="10"/>
    <w:qFormat/>
    <w:rsid w:val="00092814"/>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NormalWeb">
    <w:name w:val="Normal (Web)"/>
    <w:basedOn w:val="Normal"/>
    <w:semiHidden/>
    <w:unhideWhenUsed/>
    <w:qFormat/>
    <w:rsid w:val="00092814"/>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rsid w:val="00092814"/>
    <w:pPr>
      <w:spacing w:before="0" w:after="0"/>
      <w:ind w:left="720" w:hanging="0"/>
      <w:contextualSpacing/>
    </w:pPr>
    <w:rPr/>
  </w:style>
  <w:style w:type="paragraph" w:styleId="Style22" w:customStyle="1">
    <w:name w:val="Содержимое таблицы"/>
    <w:basedOn w:val="Normal"/>
    <w:qFormat/>
    <w:rsid w:val="00092814"/>
    <w:pPr>
      <w:suppressLineNumbers/>
    </w:pPr>
    <w:rPr/>
  </w:style>
  <w:style w:type="paragraph" w:styleId="A" w:customStyle="1">
    <w:name w:val="Текстовый блок A"/>
    <w:qFormat/>
    <w:rsid w:val="00092814"/>
    <w:pPr>
      <w:widowControl/>
      <w:suppressAutoHyphens w:val="true"/>
      <w:bidi w:val="0"/>
      <w:spacing w:lineRule="auto" w:line="240" w:before="0" w:after="0"/>
      <w:ind w:hanging="0"/>
      <w:jc w:val="left"/>
    </w:pPr>
    <w:rPr>
      <w:rFonts w:ascii="Arial Unicode MS" w:hAnsi="Arial Unicode MS" w:eastAsia="Arial Unicode MS" w:cs="Arial Unicode MS"/>
      <w:color w:val="000000"/>
      <w:kern w:val="0"/>
      <w:sz w:val="22"/>
      <w:szCs w:val="22"/>
      <w:lang w:val="ru-RU" w:eastAsia="zh-CN" w:bidi="ar-SA"/>
    </w:rPr>
  </w:style>
  <w:style w:type="paragraph" w:styleId="Default" w:customStyle="1">
    <w:name w:val="Default"/>
    <w:qFormat/>
    <w:rsid w:val="00a66787"/>
    <w:pPr>
      <w:widowControl/>
      <w:suppressAutoHyphens w:val="true"/>
      <w:bidi w:val="0"/>
      <w:spacing w:lineRule="auto" w:line="240" w:before="0" w:after="0"/>
      <w:ind w:hanging="0"/>
      <w:jc w:val="left"/>
    </w:pPr>
    <w:rPr>
      <w:rFonts w:ascii="Times New Roman" w:hAnsi="Times New Roman" w:eastAsia="Calibri" w:cs="Times New Roman"/>
      <w:color w:val="000000"/>
      <w:kern w:val="0"/>
      <w:sz w:val="24"/>
      <w:szCs w:val="24"/>
      <w:lang w:val="ru-RU" w:eastAsia="en-US" w:bidi="ar-SA"/>
    </w:rPr>
  </w:style>
  <w:style w:type="paragraph" w:styleId="Pa39" w:customStyle="1">
    <w:name w:val="Pa39"/>
    <w:basedOn w:val="Default"/>
    <w:next w:val="Default"/>
    <w:uiPriority w:val="99"/>
    <w:qFormat/>
    <w:rsid w:val="00a66787"/>
    <w:pPr>
      <w:spacing w:lineRule="atLeast" w:line="241"/>
    </w:pPr>
    <w:rPr>
      <w:color w:val="auto"/>
    </w:rPr>
  </w:style>
  <w:style w:type="paragraph" w:styleId="Pa13" w:customStyle="1">
    <w:name w:val="Pa13"/>
    <w:basedOn w:val="Default"/>
    <w:next w:val="Default"/>
    <w:uiPriority w:val="99"/>
    <w:qFormat/>
    <w:rsid w:val="00a66787"/>
    <w:pPr>
      <w:spacing w:lineRule="atLeast" w:line="241"/>
    </w:pPr>
    <w:rPr>
      <w:color w:val="auto"/>
    </w:rPr>
  </w:style>
  <w:style w:type="paragraph" w:styleId="Pa6" w:customStyle="1">
    <w:name w:val="Pa6"/>
    <w:basedOn w:val="Default"/>
    <w:next w:val="Default"/>
    <w:uiPriority w:val="99"/>
    <w:qFormat/>
    <w:rsid w:val="00a66787"/>
    <w:pPr>
      <w:spacing w:lineRule="atLeast" w:line="241"/>
    </w:pPr>
    <w:rPr>
      <w:color w:val="auto"/>
    </w:rPr>
  </w:style>
  <w:style w:type="paragraph" w:styleId="Pa42" w:customStyle="1">
    <w:name w:val="Pa42"/>
    <w:basedOn w:val="Default"/>
    <w:next w:val="Default"/>
    <w:uiPriority w:val="99"/>
    <w:qFormat/>
    <w:rsid w:val="00a66787"/>
    <w:pPr>
      <w:spacing w:lineRule="atLeast" w:line="241"/>
    </w:pPr>
    <w:rPr>
      <w:color w:val="auto"/>
    </w:rPr>
  </w:style>
  <w:style w:type="paragraph" w:styleId="Pa43" w:customStyle="1">
    <w:name w:val="Pa43"/>
    <w:basedOn w:val="Default"/>
    <w:next w:val="Default"/>
    <w:uiPriority w:val="99"/>
    <w:qFormat/>
    <w:rsid w:val="00a66787"/>
    <w:pPr>
      <w:spacing w:lineRule="atLeast" w:line="241"/>
    </w:pPr>
    <w:rPr>
      <w:color w:val="auto"/>
    </w:rPr>
  </w:style>
  <w:style w:type="paragraph" w:styleId="Pa44" w:customStyle="1">
    <w:name w:val="Pa44"/>
    <w:basedOn w:val="Default"/>
    <w:next w:val="Default"/>
    <w:uiPriority w:val="99"/>
    <w:qFormat/>
    <w:rsid w:val="00a66787"/>
    <w:pPr>
      <w:spacing w:lineRule="atLeast" w:line="241"/>
    </w:pPr>
    <w:rPr>
      <w:color w:val="auto"/>
    </w:rPr>
  </w:style>
  <w:style w:type="paragraph" w:styleId="Pa45" w:customStyle="1">
    <w:name w:val="Pa45"/>
    <w:basedOn w:val="Default"/>
    <w:next w:val="Default"/>
    <w:uiPriority w:val="99"/>
    <w:qFormat/>
    <w:rsid w:val="00a66787"/>
    <w:pPr>
      <w:spacing w:lineRule="atLeast" w:line="241"/>
    </w:pPr>
    <w:rPr>
      <w:color w:val="auto"/>
    </w:rPr>
  </w:style>
  <w:style w:type="paragraph" w:styleId="Pa47" w:customStyle="1">
    <w:name w:val="Pa47"/>
    <w:basedOn w:val="Default"/>
    <w:next w:val="Default"/>
    <w:uiPriority w:val="99"/>
    <w:qFormat/>
    <w:rsid w:val="00a66787"/>
    <w:pPr>
      <w:spacing w:lineRule="atLeast" w:line="241"/>
    </w:pPr>
    <w:rPr>
      <w:color w:val="auto"/>
    </w:rPr>
  </w:style>
  <w:style w:type="paragraph" w:styleId="Pa48" w:customStyle="1">
    <w:name w:val="Pa48"/>
    <w:basedOn w:val="Default"/>
    <w:next w:val="Default"/>
    <w:uiPriority w:val="99"/>
    <w:qFormat/>
    <w:rsid w:val="00a66787"/>
    <w:pPr>
      <w:spacing w:lineRule="atLeast" w:line="241"/>
    </w:pPr>
    <w:rPr>
      <w:color w:val="auto"/>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inguanet.ru/ob-universitete/meropriyatiya/?ELEMENT_ID=10494" TargetMode="External"/><Relationship Id="rId4" Type="http://schemas.openxmlformats.org/officeDocument/2006/relationships/hyperlink" Target="mailto:nauka-impp@mail.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LibreOffice/6.4.7.2$Linux_X86_64 LibreOffice_project/40$Build-2</Application>
  <Pages>7</Pages>
  <Words>1339</Words>
  <Characters>9315</Characters>
  <CharactersWithSpaces>10664</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2023-02-15T17:39:00Z</dcterms:created>
  <dc:creator>sofya.tyulyakova@yandex.ru</dc:creator>
  <dc:description/>
  <dc:language>ru-RU</dc:language>
  <cp:lastModifiedBy/>
  <dcterms:modified xsi:type="dcterms:W3CDTF">2023-03-06T13:02:04Z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