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59" w:rsidRDefault="00A73CE8" w:rsidP="00A73CE8">
      <w:pPr>
        <w:rPr>
          <w:lang w:val="en-US"/>
        </w:rPr>
        <w:sectPr w:rsidR="00032859" w:rsidSect="00A73CE8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555865" cy="10683875"/>
            <wp:effectExtent l="19050" t="0" r="6985" b="0"/>
            <wp:docPr id="41" name="Рисунок 41" descr="C:\Users\Kab-31-01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b-31-01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48" name="Рисунок 48" descr="C:\Users\Kab-31-01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b-31-01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59"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54" name="Рисунок 54" descr="C:\Users\Kab-31-01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ab-31-01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59"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59" name="Рисунок 59" descr="C:\Users\Kab-31-01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b-31-01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59"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63" name="Рисунок 63" descr="C:\Users\Kab-31-01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ab-31-01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59"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66" name="Рисунок 66" descr="C:\Users\Kab-31-01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ab-31-01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12" o:title="7"/>
          </v:shape>
        </w:pict>
      </w:r>
    </w:p>
    <w:tbl>
      <w:tblPr>
        <w:tblW w:w="0" w:type="auto"/>
        <w:tblInd w:w="833" w:type="dxa"/>
        <w:tblBorders>
          <w:top w:val="thinThickThinMediumGap" w:sz="24" w:space="0" w:color="000000" w:themeColor="text1"/>
          <w:left w:val="thinThickThinMediumGap" w:sz="24" w:space="0" w:color="000000" w:themeColor="text1"/>
          <w:bottom w:val="thinThickThinMediumGap" w:sz="24" w:space="0" w:color="000000" w:themeColor="text1"/>
          <w:right w:val="thinThickThinMediumGap" w:sz="24" w:space="0" w:color="000000" w:themeColor="text1"/>
          <w:insideH w:val="thinThickThinMediumGap" w:sz="24" w:space="0" w:color="000000" w:themeColor="text1"/>
          <w:insideV w:val="thinThickThinMediumGap" w:sz="24" w:space="0" w:color="000000" w:themeColor="text1"/>
        </w:tblBorders>
        <w:tblLook w:val="0000"/>
      </w:tblPr>
      <w:tblGrid>
        <w:gridCol w:w="9192"/>
      </w:tblGrid>
      <w:tr w:rsidR="00032859" w:rsidTr="009F3F03">
        <w:trPr>
          <w:trHeight w:val="117"/>
        </w:trPr>
        <w:tc>
          <w:tcPr>
            <w:tcW w:w="9192" w:type="dxa"/>
          </w:tcPr>
          <w:p w:rsidR="00032859" w:rsidRDefault="00032859" w:rsidP="009F3F03">
            <w:pPr>
              <w:pStyle w:val="31"/>
              <w:spacing w:after="0"/>
              <w:ind w:left="0"/>
              <w:jc w:val="center"/>
              <w:rPr>
                <w:b/>
                <w:sz w:val="32"/>
                <w:szCs w:val="32"/>
              </w:rPr>
            </w:pPr>
            <w:r w:rsidRPr="00665621">
              <w:rPr>
                <w:b/>
                <w:sz w:val="32"/>
                <w:szCs w:val="32"/>
              </w:rPr>
              <w:lastRenderedPageBreak/>
              <w:t>ТРЕБОВАНИЯ К ОФОРМЛЕНИЮ ЗАЯВОК И СТАТЕ</w:t>
            </w:r>
            <w:r>
              <w:rPr>
                <w:b/>
                <w:sz w:val="32"/>
                <w:szCs w:val="32"/>
              </w:rPr>
              <w:t>Й</w:t>
            </w:r>
          </w:p>
          <w:p w:rsidR="00032859" w:rsidRPr="007F2CC0" w:rsidRDefault="00032859" w:rsidP="009F3F03">
            <w:pPr>
              <w:pStyle w:val="31"/>
              <w:spacing w:after="0"/>
              <w:ind w:left="0"/>
              <w:jc w:val="center"/>
              <w:rPr>
                <w:b/>
                <w:sz w:val="28"/>
                <w:szCs w:val="28"/>
                <w:lang w:val="en-US"/>
              </w:rPr>
            </w:pPr>
            <w:r w:rsidRPr="00665621">
              <w:rPr>
                <w:sz w:val="32"/>
                <w:szCs w:val="32"/>
              </w:rPr>
              <w:t>для участия в международной научно-практической конференции</w:t>
            </w:r>
            <w:r>
              <w:rPr>
                <w:sz w:val="32"/>
                <w:szCs w:val="32"/>
              </w:rPr>
              <w:t>, приуроченной к празднованию 300-летия Российской академии наук</w:t>
            </w:r>
            <w:r w:rsidRPr="00665621">
              <w:rPr>
                <w:sz w:val="32"/>
                <w:szCs w:val="32"/>
              </w:rPr>
              <w:t xml:space="preserve"> «</w:t>
            </w:r>
            <w:r>
              <w:rPr>
                <w:b/>
                <w:sz w:val="36"/>
                <w:szCs w:val="28"/>
              </w:rPr>
              <w:t>Актуальные проблемы науки и практики: Гатчинские чтения 2022</w:t>
            </w:r>
            <w:r w:rsidRPr="00665621">
              <w:rPr>
                <w:sz w:val="32"/>
                <w:szCs w:val="32"/>
              </w:rPr>
              <w:t>»</w:t>
            </w:r>
          </w:p>
        </w:tc>
      </w:tr>
    </w:tbl>
    <w:p w:rsidR="00032859" w:rsidRPr="00665621" w:rsidRDefault="00032859" w:rsidP="00032859">
      <w:pPr>
        <w:pStyle w:val="a7"/>
        <w:ind w:left="284" w:firstLine="72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032859" w:rsidRDefault="00032859" w:rsidP="0003285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859" w:rsidRPr="005D6415" w:rsidRDefault="00032859" w:rsidP="00032859">
      <w:pPr>
        <w:pStyle w:val="a7"/>
        <w:ind w:left="284" w:firstLine="720"/>
        <w:jc w:val="right"/>
        <w:rPr>
          <w:rFonts w:ascii="Times New Roman" w:hAnsi="Times New Roman"/>
          <w:b/>
          <w:i/>
          <w:iCs/>
          <w:sz w:val="40"/>
          <w:szCs w:val="40"/>
          <w:lang w:val="ru-RU"/>
        </w:rPr>
      </w:pPr>
      <w:r w:rsidRPr="005D6415">
        <w:rPr>
          <w:rFonts w:ascii="Times New Roman" w:hAnsi="Times New Roman"/>
          <w:b/>
          <w:i/>
          <w:iCs/>
          <w:sz w:val="44"/>
          <w:szCs w:val="44"/>
          <w:lang w:val="ru-RU"/>
        </w:rPr>
        <w:t>ПРИЛОЖЕНИЕ 1</w:t>
      </w:r>
    </w:p>
    <w:p w:rsidR="00032859" w:rsidRDefault="00032859" w:rsidP="00032859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032859" w:rsidRPr="009075BD" w:rsidRDefault="00032859" w:rsidP="00032859">
      <w:pPr>
        <w:jc w:val="center"/>
        <w:rPr>
          <w:rFonts w:ascii="Times New Roman" w:hAnsi="Times New Roman" w:cs="Times New Roman"/>
          <w:b/>
          <w:sz w:val="32"/>
          <w:szCs w:val="32"/>
          <w:u w:val="thick" w:color="FF0000"/>
        </w:rPr>
      </w:pPr>
      <w:r w:rsidRPr="00B04692">
        <w:rPr>
          <w:rFonts w:ascii="Times New Roman" w:hAnsi="Times New Roman" w:cs="Times New Roman"/>
          <w:b/>
          <w:sz w:val="32"/>
          <w:szCs w:val="32"/>
          <w:u w:val="thick" w:color="FF0000"/>
        </w:rPr>
        <w:t>УЧАСТНИКАМ, ИМЕЮЩИМ ВЫСШЕЕ ОБРАЗОВАНИЕ И ЯВЛЯЮЩИМИСЯ ПРАКТИЧЕСКИМИ РАБОТНИКАМИ</w:t>
      </w: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И ТЕКСТ ТЕЗИСОВ ОТПРАВЛЯЮТСЯ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ОДНОМ ФАЙЛЕ</w:t>
      </w:r>
    </w:p>
    <w:p w:rsidR="00032859" w:rsidRDefault="00032859" w:rsidP="00032859">
      <w:pPr>
        <w:tabs>
          <w:tab w:val="left" w:pos="5832"/>
        </w:tabs>
        <w:ind w:left="1701" w:hanging="1701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ТЕМА ПИСЬМА: «ГЧ 2022»</w:t>
      </w:r>
    </w:p>
    <w:p w:rsidR="00032859" w:rsidRPr="00665621" w:rsidRDefault="00032859" w:rsidP="00032859">
      <w:pPr>
        <w:pStyle w:val="a7"/>
        <w:spacing w:after="0"/>
        <w:ind w:left="0" w:firstLine="72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665621">
        <w:rPr>
          <w:rFonts w:ascii="Times New Roman" w:hAnsi="Times New Roman"/>
          <w:sz w:val="32"/>
          <w:szCs w:val="32"/>
          <w:lang w:val="ru-RU"/>
        </w:rPr>
        <w:t>формат прикрепляемого файла:</w:t>
      </w:r>
      <w:r w:rsidRPr="00665621">
        <w:rPr>
          <w:rFonts w:ascii="Times New Roman" w:hAnsi="Times New Roman"/>
          <w:b/>
          <w:sz w:val="32"/>
          <w:szCs w:val="32"/>
          <w:lang w:val="ru-RU"/>
        </w:rPr>
        <w:t xml:space="preserve"> .</w:t>
      </w:r>
      <w:r>
        <w:rPr>
          <w:rFonts w:ascii="Times New Roman" w:hAnsi="Times New Roman"/>
          <w:b/>
          <w:sz w:val="32"/>
          <w:szCs w:val="32"/>
        </w:rPr>
        <w:t>rtf</w:t>
      </w:r>
    </w:p>
    <w:p w:rsidR="00032859" w:rsidRDefault="00032859" w:rsidP="00032859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2859" w:rsidRDefault="00032859" w:rsidP="00032859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99"/>
        <w:gridCol w:w="4136"/>
        <w:gridCol w:w="5386"/>
      </w:tblGrid>
      <w:tr w:rsidR="00032859" w:rsidTr="009F3F03">
        <w:tc>
          <w:tcPr>
            <w:tcW w:w="10121" w:type="dxa"/>
            <w:gridSpan w:val="3"/>
          </w:tcPr>
          <w:p w:rsidR="00032859" w:rsidRDefault="00032859" w:rsidP="009F3F0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на участие в конференции «</w:t>
            </w:r>
            <w:r w:rsidRPr="00BA2642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проблемы науки и практики: Гатчинские чтения 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(без сокращений)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(без сокращений)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учебы (название вуза без сокращений с указанием города), факультет, год обучения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должность (без сокращений) научного руководителя,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(ОБЯЗАТЕЛЬНО!), по которой будет осуществляться контакт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Служебный адрес, телефон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36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Форма участия в конференции (очная, заочная)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36" w:type="dxa"/>
          </w:tcPr>
          <w:p w:rsidR="00032859" w:rsidRPr="00A64EE2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Заочное выступление с применением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Заочное без применения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36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(полностью), должность руководителя организации (ректор, директор, начальник), на чье имя следует направлять официальное приглашение на конференцию (при  необходимости)</w:t>
            </w:r>
            <w:proofErr w:type="gramEnd"/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36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Номер факса (адрес), 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, по которому необходимо будет выслать официальное приглашение на конференцию (при  необходимости)</w:t>
            </w:r>
          </w:p>
        </w:tc>
        <w:tc>
          <w:tcPr>
            <w:tcW w:w="5386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  <w:tcBorders>
              <w:bottom w:val="single" w:sz="4" w:space="0" w:color="auto"/>
            </w:tcBorders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Необходимость использования технических средств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859" w:rsidRDefault="00032859" w:rsidP="00032859">
      <w:pPr>
        <w:tabs>
          <w:tab w:val="left" w:pos="5832"/>
        </w:tabs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Соблюдайте требование, касающееся сроков приема заявок на участие.</w:t>
      </w:r>
    </w:p>
    <w:p w:rsidR="00032859" w:rsidRDefault="00032859" w:rsidP="00032859">
      <w:pPr>
        <w:pStyle w:val="31"/>
        <w:spacing w:after="0"/>
        <w:ind w:left="1701" w:hanging="1701"/>
        <w:jc w:val="both"/>
        <w:rPr>
          <w:sz w:val="28"/>
          <w:szCs w:val="28"/>
        </w:rPr>
      </w:pPr>
      <w:r>
        <w:rPr>
          <w:sz w:val="28"/>
          <w:szCs w:val="28"/>
        </w:rPr>
        <w:t>2. Название файла = фамилия и инициалы автора</w:t>
      </w:r>
    </w:p>
    <w:p w:rsidR="00032859" w:rsidRDefault="00032859" w:rsidP="00032859">
      <w:pPr>
        <w:pStyle w:val="31"/>
        <w:spacing w:after="0"/>
        <w:ind w:left="1701" w:hanging="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Например: </w:t>
      </w:r>
      <w:proofErr w:type="spellStart"/>
      <w:r>
        <w:rPr>
          <w:color w:val="FF0000"/>
          <w:sz w:val="28"/>
          <w:szCs w:val="28"/>
        </w:rPr>
        <w:t>ПетроваМФ</w:t>
      </w:r>
      <w:proofErr w:type="spellEnd"/>
      <w:r>
        <w:rPr>
          <w:color w:val="FF0000"/>
          <w:sz w:val="28"/>
          <w:szCs w:val="28"/>
        </w:rPr>
        <w:t xml:space="preserve">, </w:t>
      </w:r>
      <w:proofErr w:type="spellStart"/>
      <w:r>
        <w:rPr>
          <w:color w:val="FF0000"/>
          <w:sz w:val="28"/>
          <w:szCs w:val="28"/>
        </w:rPr>
        <w:t>АСП_ПетроваМФ</w:t>
      </w:r>
      <w:proofErr w:type="spellEnd"/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Объем – от 4-х до 6 стр.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 xml:space="preserve">Объем страниц </w:t>
      </w:r>
      <w:r w:rsidRPr="00A64EE2">
        <w:rPr>
          <w:rFonts w:ascii="Times New Roman" w:hAnsi="Times New Roman" w:cs="Times New Roman"/>
          <w:b/>
          <w:sz w:val="28"/>
          <w:szCs w:val="28"/>
          <w:lang w:eastAsia="ru-RU"/>
        </w:rPr>
        <w:t>не включает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 xml:space="preserve"> в себя аннотацию и информацию об авторе,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 xml:space="preserve">также список литературы - учитывается только </w:t>
      </w:r>
      <w:r w:rsidRPr="00D0112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текст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>научной работы.</w:t>
      </w:r>
    </w:p>
    <w:p w:rsidR="00032859" w:rsidRDefault="00032859" w:rsidP="00032859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Технические характеристики: </w:t>
      </w:r>
    </w:p>
    <w:p w:rsidR="00032859" w:rsidRDefault="00032859" w:rsidP="00032859">
      <w:pPr>
        <w:ind w:left="930" w:hanging="79"/>
      </w:pPr>
      <w:r>
        <w:rPr>
          <w:rFonts w:ascii="Times New Roman" w:hAnsi="Times New Roman" w:cs="Times New Roman"/>
          <w:sz w:val="28"/>
          <w:szCs w:val="28"/>
        </w:rPr>
        <w:t xml:space="preserve">текст должен быть сохранен в формате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rtf</w:t>
      </w:r>
      <w:r>
        <w:rPr>
          <w:rFonts w:ascii="Times New Roman" w:hAnsi="Times New Roman" w:cs="Times New Roman"/>
          <w:sz w:val="28"/>
          <w:szCs w:val="28"/>
        </w:rPr>
        <w:t xml:space="preserve"> и оформлен с учетом следующего: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</w:pPr>
      <w:r>
        <w:rPr>
          <w:rFonts w:ascii="Times New Roman" w:hAnsi="Times New Roman" w:cs="Times New Roman"/>
          <w:sz w:val="28"/>
          <w:szCs w:val="28"/>
        </w:rPr>
        <w:lastRenderedPageBreak/>
        <w:t>все поля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2;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</w:pPr>
      <w:r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Times New Roman;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кегль – 14;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интервал – 1,5;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абзацный отступ – 1,25;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выравнивание - по ширине; </w:t>
      </w:r>
    </w:p>
    <w:p w:rsidR="00032859" w:rsidRDefault="00032859" w:rsidP="00032859">
      <w:pPr>
        <w:pStyle w:val="a9"/>
        <w:numPr>
          <w:ilvl w:val="0"/>
          <w:numId w:val="4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бумаги – А-4. </w:t>
      </w:r>
    </w:p>
    <w:p w:rsidR="00032859" w:rsidRDefault="00032859" w:rsidP="00032859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Перед текстом – в правом углу (выравнивание по правому краю) – инициалы и фамилия </w:t>
      </w:r>
      <w:r>
        <w:rPr>
          <w:rFonts w:ascii="Times New Roman" w:hAnsi="Times New Roman" w:cs="Times New Roman"/>
          <w:b/>
          <w:i/>
          <w:sz w:val="28"/>
          <w:szCs w:val="28"/>
        </w:rPr>
        <w:t>(жирный, курсив).</w:t>
      </w:r>
    </w:p>
    <w:p w:rsidR="00032859" w:rsidRDefault="00032859" w:rsidP="00032859">
      <w:pPr>
        <w:ind w:left="1701" w:hanging="170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 Далее через строку по центру – </w:t>
      </w:r>
      <w:r>
        <w:rPr>
          <w:rFonts w:ascii="Times New Roman" w:hAnsi="Times New Roman" w:cs="Times New Roman"/>
          <w:b/>
          <w:sz w:val="28"/>
          <w:szCs w:val="28"/>
        </w:rPr>
        <w:t>НАЗВАНИЕ ПРОПИСНЫМИ БУКВАМИ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жирным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859" w:rsidRDefault="00032859" w:rsidP="00032859">
      <w:pPr>
        <w:ind w:left="1701" w:hanging="1701"/>
        <w:jc w:val="both"/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Через строку – имя, отчество, фамилия автора; должность (с указанием полного наименования кафедры, вуза); ученая степень, ученое звание (без сокращений), город; адрес электронной почты. </w:t>
      </w:r>
      <w:proofErr w:type="gramEnd"/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Далее через строку – </w:t>
      </w:r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 (3-5 предложений) и </w:t>
      </w:r>
      <w:r>
        <w:rPr>
          <w:rFonts w:ascii="Times New Roman" w:hAnsi="Times New Roman" w:cs="Times New Roman"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 xml:space="preserve"> (5-7 слов) </w:t>
      </w:r>
      <w:r>
        <w:rPr>
          <w:rFonts w:ascii="Times New Roman" w:hAnsi="Times New Roman" w:cs="Times New Roman"/>
          <w:i/>
          <w:sz w:val="28"/>
          <w:szCs w:val="28"/>
        </w:rPr>
        <w:t>(курсив)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Далее через строку – текст. 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 Сноски оформляются квадратными скобками с указанием в них порядкового номера источника по списку и через запятую – номер страницы (страниц), например: [5, с. 115].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Постраничные сноски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ДОПУСКАЮТСЯ!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Без переносов.</w:t>
      </w:r>
    </w:p>
    <w:p w:rsidR="00032859" w:rsidRDefault="00032859" w:rsidP="0003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Страницы не нумеруются.</w:t>
      </w:r>
    </w:p>
    <w:p w:rsidR="00032859" w:rsidRDefault="00032859" w:rsidP="0003285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текста: источники в алфавитном порядке (</w:t>
      </w:r>
      <w:r>
        <w:rPr>
          <w:rFonts w:ascii="Times New Roman" w:hAnsi="Times New Roman" w:cs="Times New Roman"/>
          <w:b/>
          <w:sz w:val="28"/>
          <w:szCs w:val="28"/>
        </w:rPr>
        <w:t>нормативно-правовые акты не включать</w:t>
      </w:r>
      <w:r>
        <w:rPr>
          <w:rFonts w:ascii="Times New Roman" w:hAnsi="Times New Roman" w:cs="Times New Roman"/>
          <w:sz w:val="28"/>
          <w:szCs w:val="28"/>
        </w:rPr>
        <w:t>, при наличии отсылок к нормативно-правовым актам помещать указание на них в тексте!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t xml:space="preserve"> … федеральный закон от 29 декабря 2012 г. № 273-ФЗ «Об образовании в Российской Федерации» (в ред. от 29.07.2017).</w:t>
      </w:r>
    </w:p>
    <w:p w:rsidR="00032859" w:rsidRDefault="00032859" w:rsidP="00032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382C44">
        <w:rPr>
          <w:rFonts w:ascii="Times New Roman" w:hAnsi="Times New Roman" w:cs="Times New Roman"/>
          <w:b/>
          <w:sz w:val="28"/>
          <w:szCs w:val="28"/>
          <w:highlight w:val="yellow"/>
        </w:rPr>
        <w:t>В конце работы обязательно прикрепляется согласие автора на размещение полнотекстовой версии статьи впервые в открытом доступе в сети Интернет.</w:t>
      </w:r>
    </w:p>
    <w:p w:rsidR="00032859" w:rsidRPr="009B4C8D" w:rsidRDefault="00032859" w:rsidP="0003285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ПРИМЕР технического оформления:</w:t>
      </w:r>
    </w:p>
    <w:p w:rsidR="00032859" w:rsidRDefault="00032859" w:rsidP="00032859">
      <w:pPr>
        <w:jc w:val="center"/>
      </w:pPr>
    </w:p>
    <w:tbl>
      <w:tblPr>
        <w:tblW w:w="10121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99"/>
        <w:gridCol w:w="3118"/>
        <w:gridCol w:w="6404"/>
      </w:tblGrid>
      <w:tr w:rsidR="00032859" w:rsidTr="009F3F03">
        <w:tc>
          <w:tcPr>
            <w:tcW w:w="10121" w:type="dxa"/>
            <w:gridSpan w:val="3"/>
          </w:tcPr>
          <w:p w:rsidR="00032859" w:rsidRDefault="00032859" w:rsidP="009F3F0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на участие в конференции «Гатчинские чтения 2022»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 1. Актуальные проблемы теории и истории права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система России: к вопросу о сущности понятия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Мария Федоровна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(без сокращений)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 кафедры теории и истории государства и права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(без сокращений)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Южно-Уральский государственный университет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учебы (название вуза без сокращений с указанием города), факультет, год обучения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(без сокращений) научного руководителя,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кандидат юридических наук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(ОБЯЗАТЕЛЬНО!), по которой будет осуществляться контакт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Style w:val="InternetLink"/>
                  <w:rFonts w:ascii="Times New Roman" w:hAnsi="Times New Roman" w:cs="Times New Roman"/>
                  <w:sz w:val="24"/>
                  <w:szCs w:val="24"/>
                </w:rPr>
                <w:t>12345@mail.ru</w:t>
              </w:r>
            </w:hyperlink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Служебный адрес, телефон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Челябинск, пр. Ленина, д. 1, к. 4; тел. 8(814) 34567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Форма участия в конференции (очная, заочная)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032859" w:rsidRPr="00A64EE2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Заочное выступление с применением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Заочное без применения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руководителя организации 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(ректор, директор, начальник), на чье имя следует направлять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  <w:proofErr w:type="gramEnd"/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18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Номер факса (адрес), 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необходимо будет выслать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  <w:tcBorders>
              <w:bottom w:val="single" w:sz="4" w:space="0" w:color="auto"/>
            </w:tcBorders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Необходимость использования технических средств</w:t>
            </w:r>
          </w:p>
        </w:tc>
        <w:tc>
          <w:tcPr>
            <w:tcW w:w="6404" w:type="dxa"/>
            <w:tcBorders>
              <w:bottom w:val="single" w:sz="4" w:space="0" w:color="auto"/>
            </w:tcBorders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</w:tr>
    </w:tbl>
    <w:p w:rsidR="00032859" w:rsidRDefault="00032859" w:rsidP="00032859">
      <w:pPr>
        <w:pStyle w:val="1"/>
        <w:jc w:val="both"/>
      </w:pPr>
    </w:p>
    <w:p w:rsidR="00032859" w:rsidRDefault="00032859" w:rsidP="0003285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2859" w:rsidRDefault="00032859" w:rsidP="0003285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32859" w:rsidRDefault="00032859" w:rsidP="00032859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М.Ф. Петрова</w:t>
      </w:r>
    </w:p>
    <w:p w:rsidR="00032859" w:rsidRDefault="00032859" w:rsidP="0003285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2859" w:rsidRDefault="00032859" w:rsidP="00032859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ПРАВОВАЯ СИСТЕМА РОССИИ:</w:t>
      </w:r>
      <w:r>
        <w:rPr>
          <w:rFonts w:ascii="Times New Roman" w:hAnsi="Times New Roman" w:cs="Times New Roman"/>
          <w:b/>
          <w:sz w:val="28"/>
          <w:szCs w:val="28"/>
        </w:rPr>
        <w:br/>
        <w:t>К ВОПРОСУ О СУЩНОСТИ ПОНЯТИЯ</w:t>
      </w:r>
    </w:p>
    <w:p w:rsidR="00032859" w:rsidRDefault="00032859" w:rsidP="000328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859" w:rsidRDefault="00032859" w:rsidP="00032859">
      <w:pPr>
        <w:pStyle w:val="1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Мария Федоровна Петрова </w:t>
      </w:r>
      <w:r>
        <w:rPr>
          <w:sz w:val="28"/>
          <w:szCs w:val="28"/>
        </w:rPr>
        <w:t xml:space="preserve">– доцент кафедры теории и истории государства и права, Южно-Уральский государственный университет, кандидат юридических наук, доцент,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Челябинск;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>: 12345@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</w:p>
    <w:p w:rsidR="00032859" w:rsidRDefault="00032859" w:rsidP="000328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статье рассмотрены основные подходы к пониманию правовой системы, констатировано утверждение широкого подхода в отечественной теории права. Рассмотрены варианты соотношения анализируемых понятий. Представлен комплексный вариант.</w:t>
      </w:r>
    </w:p>
    <w:p w:rsidR="00032859" w:rsidRDefault="00032859" w:rsidP="000328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Ключевые слова</w:t>
      </w:r>
      <w:r>
        <w:rPr>
          <w:rFonts w:ascii="Times New Roman" w:hAnsi="Times New Roman" w:cs="Times New Roman"/>
          <w:i/>
          <w:sz w:val="28"/>
          <w:szCs w:val="28"/>
        </w:rPr>
        <w:t>: правовая система, система права, система законодательств, позитивное право.</w:t>
      </w:r>
    </w:p>
    <w:p w:rsidR="00032859" w:rsidRDefault="00032859" w:rsidP="0003285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859" w:rsidRDefault="00032859" w:rsidP="0003285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Правовая картина мира складывается из множества существующих и функционирующих на современном этапе развития общества национальных правовых систем. Правовая система – сложное, собирательное понятие, отражающее совокупность множества правовых явлений, существующих в обществе [4, с. 519].</w:t>
      </w:r>
    </w:p>
    <w:p w:rsidR="00032859" w:rsidRDefault="00032859" w:rsidP="0003285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Можно говорить о многолетнем поиске конструкции научного понятия правовой системы, уяснении ее смысла и содержания [7, с. 13]. В отечественной юридической науке существует два основных подхода к пониманию правовой системы: узкий и широкий. В первом случае правовая система сводится либо к системе законодательства, либо к системе права, либо к тому и другому, взятым в совокупности, то есть к праву [6, с. 17]. Сторонниками широкого подхода к понятию правовой системы отмечается, что при узком понимании правовой системы вообще нет смысла вводить в научный оборот новое понятие – «правовая система» [3, с. 116]. «Если бы выражение "правовая система" было лишь простым синонимом "объективного права" или "позитивного права", – отмечал известный французский социолог права 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Карбонье</w:t>
      </w:r>
      <w:proofErr w:type="spellEnd"/>
      <w:r>
        <w:rPr>
          <w:rFonts w:ascii="Times New Roman" w:hAnsi="Times New Roman" w:cs="Times New Roman"/>
          <w:sz w:val="28"/>
          <w:szCs w:val="28"/>
        </w:rPr>
        <w:t>, – то его значение было бы сомнительным» [5, с. 12].</w:t>
      </w:r>
    </w:p>
    <w:p w:rsidR="00032859" w:rsidRDefault="00032859" w:rsidP="00032859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Постепенно в отечественной теории права утвердился широкий подход [2, с. 381-390], согласно которому содержание правовой системы не сводится к праву и законодательству (которые являются лишь нормативной основой, центральным связующим звеном правовой системы), а включает в себя кроме права теоретические и мировоззренческие компоненты (правовую теорию, правовое сознание, правовую политику и др.), а также юридическую практику.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говорить об образовании, то федеральный закон от 29 декабря 2012 г. N 273-ФЗ «Об образовании в Российской Федерации» (в ред. от 29.07.2017) отнюдь не дает всей картины правового регулирования. Аналогичной позиции придерживают и суды общей юрисдикции, что можно обнаружить в конкретных решениях [1].</w:t>
      </w:r>
    </w:p>
    <w:p w:rsidR="00032859" w:rsidRDefault="00032859" w:rsidP="00032859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</w:p>
    <w:p w:rsidR="00032859" w:rsidRDefault="00032859" w:rsidP="00032859">
      <w:pPr>
        <w:pStyle w:val="a5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2859" w:rsidRDefault="00032859" w:rsidP="00032859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ЛИТЕРАТУРА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Апелляционное определение Свердловского областного суда от 18.07.2017 по делу N 33-11418/2017 // Доступ из СПС Консультант Плюс.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Байтин М.И. Сущность права (Современное нормативное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правопонимание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грани двух веков). Саратов: СГАП, 2001. 416 с.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Братусь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Юридическая ответственность и законность.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Городец-издат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208 с.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Витрук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Законность: понятие, защита и обеспечение. // Общая теория права. Курс лекций. Нижний Новгород: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Нижегор</w:t>
      </w:r>
      <w:proofErr w:type="spellEnd"/>
      <w:r>
        <w:rPr>
          <w:rFonts w:ascii="Times New Roman" w:hAnsi="Times New Roman" w:cs="Times New Roman"/>
          <w:sz w:val="28"/>
          <w:szCs w:val="28"/>
        </w:rPr>
        <w:t>. ВШ МВД РФ, 1993. С. 513-539.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Корнев А.В. Идеи правового и полицейского государства в дореволюционной России: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наук. М., 1995. 26 с.</w:t>
      </w:r>
    </w:p>
    <w:p w:rsidR="00032859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Лукичев Ю.А.,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Вахмистрова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Правоохранительные органы Российской Федерации. СПб.: Сентябрь, 2000. 412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32859" w:rsidRPr="009B4C8D" w:rsidRDefault="00032859" w:rsidP="00032859">
      <w:pPr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Честнов И.Л.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Правопонимание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эпоху постмодерна // Правоведение. 2002. № 2 (24). С. 4-16.</w:t>
      </w:r>
    </w:p>
    <w:p w:rsidR="00032859" w:rsidRDefault="00032859" w:rsidP="00032859">
      <w:pPr>
        <w:spacing w:line="360" w:lineRule="auto"/>
        <w:jc w:val="both"/>
        <w:rPr>
          <w:lang w:val="en-US"/>
        </w:rPr>
      </w:pPr>
    </w:p>
    <w:p w:rsidR="00032859" w:rsidRPr="00032859" w:rsidRDefault="00032859" w:rsidP="00032859">
      <w:pPr>
        <w:pStyle w:val="a9"/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32859">
        <w:rPr>
          <w:rFonts w:ascii="Times New Roman" w:hAnsi="Times New Roman" w:cs="Times New Roman"/>
          <w:b/>
          <w:bCs/>
          <w:iCs/>
          <w:sz w:val="28"/>
          <w:szCs w:val="28"/>
        </w:rPr>
        <w:t>Согласие автора на размещение полнотекстовой версии статьи «Правовая система России: к вопросу о сущности понятия» впервые в открытом доступе в сети Интернет</w:t>
      </w:r>
    </w:p>
    <w:p w:rsidR="00032859" w:rsidRPr="006C30AF" w:rsidRDefault="00032859" w:rsidP="00032859">
      <w:pPr>
        <w:pStyle w:val="a9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Даю свое согласие на размещение 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>полнотекстовой версии статьи в 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ткрытом доступе в сети Интернет. </w:t>
      </w: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Гарантирую, что п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редставленный материал ранее нигде не публиковался и в настоящее время не находится на рассмотрении на предмет публикации в других изданиях. </w:t>
      </w: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Статья вычитана, цитаты и фактические данные сверены с первоисточниками. </w:t>
      </w:r>
    </w:p>
    <w:p w:rsidR="00032859" w:rsidRPr="006C30AF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Осознаю, что несу персональную ответственность за нарушение авторских прав в соответствии с действующим законодательством РФ.</w:t>
      </w:r>
    </w:p>
    <w:p w:rsidR="00032859" w:rsidRPr="006C30AF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32859" w:rsidRPr="006C30AF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32859" w:rsidRDefault="00032859" w:rsidP="00032859">
      <w:pPr>
        <w:spacing w:line="360" w:lineRule="auto"/>
        <w:ind w:left="255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Сидорова</w:t>
      </w:r>
      <w:r w:rsidRPr="00AF0F1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Мария Федоровна, </w:t>
      </w:r>
    </w:p>
    <w:p w:rsidR="00032859" w:rsidRDefault="00032859" w:rsidP="00032859">
      <w:pPr>
        <w:spacing w:line="360" w:lineRule="auto"/>
        <w:ind w:left="255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F0F1D">
        <w:rPr>
          <w:rFonts w:ascii="Times New Roman" w:hAnsi="Times New Roman" w:cs="Times New Roman"/>
          <w:bCs/>
          <w:i/>
          <w:iCs/>
          <w:sz w:val="28"/>
          <w:szCs w:val="28"/>
        </w:rPr>
        <w:t>доцент кафедры теории и истории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государства и права, </w:t>
      </w:r>
    </w:p>
    <w:p w:rsidR="00032859" w:rsidRDefault="00032859" w:rsidP="00032859">
      <w:pPr>
        <w:spacing w:line="360" w:lineRule="auto"/>
        <w:ind w:left="255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>Южно-Уральский государственный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34290</wp:posOffset>
            </wp:positionV>
            <wp:extent cx="613410" cy="327660"/>
            <wp:effectExtent l="19050" t="0" r="0" b="0"/>
            <wp:wrapNone/>
            <wp:docPr id="9" name="Рисунок 1" descr="D:\Мои документы\Загрузки\Хейфец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Загрузки\Хейфец Л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университет, </w:t>
      </w:r>
    </w:p>
    <w:p w:rsidR="00032859" w:rsidRPr="006C30AF" w:rsidRDefault="00032859" w:rsidP="00032859">
      <w:pPr>
        <w:spacing w:line="360" w:lineRule="auto"/>
        <w:ind w:left="255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кандидат юридических наук, доцент, </w:t>
      </w:r>
    </w:p>
    <w:p w:rsidR="00032859" w:rsidRPr="006C30AF" w:rsidRDefault="00032859" w:rsidP="00032859">
      <w:pPr>
        <w:pStyle w:val="a9"/>
        <w:spacing w:line="360" w:lineRule="auto"/>
        <w:ind w:left="113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г. Челябинск, пр. Ленина, д. 1, к. 4, тел. 8(814) 34567, </w:t>
      </w:r>
    </w:p>
    <w:p w:rsidR="00032859" w:rsidRPr="00206338" w:rsidRDefault="00032859" w:rsidP="00032859">
      <w:pPr>
        <w:pStyle w:val="a9"/>
        <w:spacing w:line="360" w:lineRule="auto"/>
        <w:ind w:left="1134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</w:t>
      </w:r>
      <w:proofErr w:type="gramStart"/>
      <w:r w:rsidRPr="006C30AF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e</w:t>
      </w:r>
      <w:r w:rsidRPr="00206338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-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mail</w:t>
      </w:r>
      <w:proofErr w:type="gramEnd"/>
      <w:r w:rsidRPr="00206338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: 12345@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mail</w:t>
      </w:r>
      <w:r w:rsidRPr="00206338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ru</w:t>
      </w:r>
    </w:p>
    <w:p w:rsidR="00032859" w:rsidRDefault="00032859" w:rsidP="000328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32859" w:rsidRPr="005D6415" w:rsidRDefault="00032859" w:rsidP="00032859">
      <w:pPr>
        <w:pStyle w:val="a7"/>
        <w:spacing w:after="0"/>
        <w:ind w:left="284" w:firstLine="720"/>
        <w:jc w:val="right"/>
        <w:rPr>
          <w:rFonts w:ascii="Times New Roman" w:hAnsi="Times New Roman"/>
          <w:i/>
          <w:iCs/>
          <w:sz w:val="40"/>
          <w:szCs w:val="40"/>
          <w:lang w:val="ru-RU"/>
        </w:rPr>
      </w:pPr>
      <w:r w:rsidRPr="005D6415">
        <w:rPr>
          <w:rFonts w:ascii="Times New Roman" w:hAnsi="Times New Roman"/>
          <w:b/>
          <w:i/>
          <w:iCs/>
          <w:sz w:val="44"/>
          <w:szCs w:val="44"/>
        </w:rPr>
        <w:lastRenderedPageBreak/>
        <w:t>ПРИЛОЖЕНИЕ 2</w:t>
      </w: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b/>
          <w:sz w:val="32"/>
          <w:szCs w:val="32"/>
          <w:u w:val="single" w:color="FF0000"/>
          <w:shd w:val="clear" w:color="auto" w:fill="FFFFFF"/>
        </w:rPr>
      </w:pPr>
      <w:r w:rsidRPr="00B04692">
        <w:rPr>
          <w:rFonts w:ascii="Times New Roman" w:hAnsi="Times New Roman" w:cs="Times New Roman"/>
          <w:b/>
          <w:sz w:val="32"/>
          <w:szCs w:val="32"/>
          <w:u w:val="single" w:color="FF0000"/>
          <w:shd w:val="clear" w:color="auto" w:fill="FFFFFF"/>
        </w:rPr>
        <w:t>СТУДЕНТАМ ВСЕХ ФОРМ И УРОВНЕЙ ОБУЧЕНИЯ,</w:t>
      </w:r>
    </w:p>
    <w:p w:rsidR="00032859" w:rsidRPr="00B04692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 w:color="FF0000"/>
        </w:rPr>
      </w:pPr>
      <w:r w:rsidRPr="00B04692">
        <w:rPr>
          <w:rFonts w:ascii="Times New Roman" w:hAnsi="Times New Roman" w:cs="Times New Roman"/>
          <w:b/>
          <w:sz w:val="32"/>
          <w:szCs w:val="32"/>
          <w:u w:val="single" w:color="FF0000"/>
          <w:shd w:val="clear" w:color="auto" w:fill="FFFFFF"/>
        </w:rPr>
        <w:t>КУРСАНТАМ, СЛУШАТЕЛЯМ</w:t>
      </w: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И ТЕКСТ ТЕЗИСОВ ОТПРАВЛЯЮТСЯ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ОДНОМ ФАЙЛЕ</w:t>
      </w:r>
    </w:p>
    <w:p w:rsidR="00032859" w:rsidRDefault="00032859" w:rsidP="00032859">
      <w:pPr>
        <w:tabs>
          <w:tab w:val="left" w:pos="5832"/>
        </w:tabs>
        <w:ind w:left="1701" w:hanging="17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ПИСЬМА: «ГЧ 2022»</w:t>
      </w:r>
    </w:p>
    <w:p w:rsidR="00032859" w:rsidRPr="00665621" w:rsidRDefault="00032859" w:rsidP="00032859">
      <w:pPr>
        <w:pStyle w:val="a7"/>
        <w:spacing w:after="0"/>
        <w:ind w:left="0" w:firstLine="72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665621">
        <w:rPr>
          <w:rFonts w:ascii="Times New Roman" w:hAnsi="Times New Roman"/>
          <w:sz w:val="32"/>
          <w:szCs w:val="32"/>
          <w:lang w:val="ru-RU"/>
        </w:rPr>
        <w:t>формат прикрепляемого файла:</w:t>
      </w:r>
      <w:r w:rsidRPr="00665621">
        <w:rPr>
          <w:rFonts w:ascii="Times New Roman" w:hAnsi="Times New Roman"/>
          <w:b/>
          <w:sz w:val="32"/>
          <w:szCs w:val="32"/>
          <w:lang w:val="ru-RU"/>
        </w:rPr>
        <w:t xml:space="preserve"> .</w:t>
      </w:r>
      <w:r>
        <w:rPr>
          <w:rFonts w:ascii="Times New Roman" w:hAnsi="Times New Roman"/>
          <w:b/>
          <w:sz w:val="32"/>
          <w:szCs w:val="32"/>
        </w:rPr>
        <w:t>rtf</w:t>
      </w:r>
    </w:p>
    <w:p w:rsidR="00032859" w:rsidRPr="00665621" w:rsidRDefault="00032859" w:rsidP="00032859">
      <w:pPr>
        <w:pStyle w:val="a7"/>
        <w:shd w:val="clear" w:color="auto" w:fill="FFFFFF"/>
        <w:ind w:firstLine="720"/>
        <w:rPr>
          <w:rFonts w:ascii="Times New Roman" w:hAnsi="Times New Roman"/>
          <w:b/>
          <w:sz w:val="32"/>
          <w:szCs w:val="32"/>
          <w:lang w:val="ru-RU"/>
        </w:rPr>
      </w:pPr>
    </w:p>
    <w:p w:rsidR="00032859" w:rsidRDefault="00032859" w:rsidP="00032859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21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99"/>
        <w:gridCol w:w="3852"/>
        <w:gridCol w:w="5670"/>
      </w:tblGrid>
      <w:tr w:rsidR="00032859" w:rsidTr="009F3F03">
        <w:tc>
          <w:tcPr>
            <w:tcW w:w="10121" w:type="dxa"/>
            <w:gridSpan w:val="3"/>
          </w:tcPr>
          <w:p w:rsidR="00032859" w:rsidRDefault="00032859" w:rsidP="009F3F03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на участие в конференции «</w:t>
            </w:r>
            <w:r w:rsidRPr="00BA2642">
              <w:rPr>
                <w:rFonts w:ascii="Times New Roman" w:hAnsi="Times New Roman" w:cs="Times New Roman"/>
                <w:b/>
                <w:sz w:val="24"/>
                <w:szCs w:val="24"/>
              </w:rPr>
              <w:t>Гатчинские чтения 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учебы (название вуза без сокращений с указанием города)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Факультет (без сокращений)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(без сокращений), ученая степень, ученое звание научного руководителя,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proofErr w:type="gramEnd"/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почты, по которой будет осуществляться контакт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2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Форма участия в конференции (очная, заочная)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2" w:type="dxa"/>
          </w:tcPr>
          <w:p w:rsidR="00032859" w:rsidRPr="00A64EE2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Заочное выступление с применением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Заочное без применения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52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руководителя организации (ректор, директор, начальник), на чье имя следует направлять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  <w:proofErr w:type="gramEnd"/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2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Номер факса (адрес), 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необходимо будет выслать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2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Необходимость использования технических средств</w:t>
            </w:r>
          </w:p>
        </w:tc>
        <w:tc>
          <w:tcPr>
            <w:tcW w:w="5670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859" w:rsidRDefault="00032859" w:rsidP="00032859">
      <w:pPr>
        <w:tabs>
          <w:tab w:val="left" w:pos="5832"/>
        </w:tabs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tabs>
          <w:tab w:val="left" w:pos="5832"/>
        </w:tabs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Соблюдайте требование, касающееся сроков приема заявок на участие.</w:t>
      </w:r>
    </w:p>
    <w:p w:rsidR="00032859" w:rsidRDefault="00032859" w:rsidP="00032859">
      <w:pPr>
        <w:pStyle w:val="31"/>
        <w:spacing w:after="0"/>
        <w:ind w:left="1701" w:hanging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Название файла = </w:t>
      </w:r>
      <w:proofErr w:type="gramStart"/>
      <w:r>
        <w:rPr>
          <w:sz w:val="28"/>
          <w:szCs w:val="28"/>
        </w:rPr>
        <w:t>СТУД</w:t>
      </w:r>
      <w:proofErr w:type="gramEnd"/>
      <w:r>
        <w:rPr>
          <w:sz w:val="28"/>
          <w:szCs w:val="28"/>
        </w:rPr>
        <w:t xml:space="preserve"> + нижнее подчеркивание + фамилия и инициалы автора.</w:t>
      </w:r>
    </w:p>
    <w:p w:rsidR="00032859" w:rsidRDefault="00032859" w:rsidP="00032859">
      <w:pPr>
        <w:pStyle w:val="31"/>
        <w:spacing w:after="0"/>
        <w:ind w:left="1701" w:hanging="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Например: </w:t>
      </w:r>
      <w:proofErr w:type="spellStart"/>
      <w:proofErr w:type="gramStart"/>
      <w:r>
        <w:rPr>
          <w:color w:val="FF0000"/>
          <w:sz w:val="28"/>
          <w:szCs w:val="28"/>
        </w:rPr>
        <w:t>СТУД</w:t>
      </w:r>
      <w:proofErr w:type="gramEnd"/>
      <w:r>
        <w:rPr>
          <w:color w:val="FF0000"/>
          <w:sz w:val="28"/>
          <w:szCs w:val="28"/>
        </w:rPr>
        <w:t>_ИвановИП</w:t>
      </w:r>
      <w:proofErr w:type="spellEnd"/>
      <w:r>
        <w:rPr>
          <w:color w:val="FF0000"/>
          <w:sz w:val="28"/>
          <w:szCs w:val="28"/>
        </w:rPr>
        <w:t xml:space="preserve">, </w:t>
      </w:r>
      <w:proofErr w:type="spellStart"/>
      <w:r>
        <w:rPr>
          <w:color w:val="FF0000"/>
          <w:sz w:val="28"/>
          <w:szCs w:val="28"/>
          <w:highlight w:val="yellow"/>
        </w:rPr>
        <w:t>МАГ_ИвановИП</w:t>
      </w:r>
      <w:proofErr w:type="spellEnd"/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Объем – от 3-х до 4 стр.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>Объем страниц не включает в себя аннотацию и информацию об авторе,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 xml:space="preserve">также список литературы - учитывается только </w:t>
      </w:r>
      <w:r w:rsidRPr="00D0112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текст </w:t>
      </w:r>
      <w:r w:rsidRPr="00D0112D">
        <w:rPr>
          <w:rFonts w:ascii="Times New Roman" w:hAnsi="Times New Roman" w:cs="Times New Roman"/>
          <w:sz w:val="28"/>
          <w:szCs w:val="28"/>
          <w:lang w:eastAsia="ru-RU"/>
        </w:rPr>
        <w:t>научной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2859" w:rsidRDefault="00032859" w:rsidP="00032859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Технические характеристики: </w:t>
      </w:r>
    </w:p>
    <w:p w:rsidR="00032859" w:rsidRDefault="00032859" w:rsidP="00032859">
      <w:pPr>
        <w:ind w:left="930" w:hanging="79"/>
      </w:pPr>
      <w:r>
        <w:rPr>
          <w:rFonts w:ascii="Times New Roman" w:hAnsi="Times New Roman" w:cs="Times New Roman"/>
          <w:sz w:val="28"/>
          <w:szCs w:val="28"/>
        </w:rPr>
        <w:t xml:space="preserve">текст должен быть сохранен в формате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rtf</w:t>
      </w:r>
      <w:r>
        <w:rPr>
          <w:rFonts w:ascii="Times New Roman" w:hAnsi="Times New Roman" w:cs="Times New Roman"/>
          <w:sz w:val="28"/>
          <w:szCs w:val="28"/>
        </w:rPr>
        <w:t xml:space="preserve"> и оформлен с учетом следующего: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</w:pPr>
      <w:r>
        <w:rPr>
          <w:rFonts w:ascii="Times New Roman" w:hAnsi="Times New Roman" w:cs="Times New Roman"/>
          <w:sz w:val="28"/>
          <w:szCs w:val="28"/>
        </w:rPr>
        <w:t>все поля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2;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</w:pPr>
      <w:r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Times New Roman;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кегль – 14;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интервал – 1,5;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абзацный отступ – 1,25;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выравнивание по ширине; </w:t>
      </w:r>
    </w:p>
    <w:p w:rsidR="00032859" w:rsidRDefault="00032859" w:rsidP="00032859">
      <w:pPr>
        <w:pStyle w:val="a9"/>
        <w:numPr>
          <w:ilvl w:val="0"/>
          <w:numId w:val="2"/>
        </w:numPr>
        <w:ind w:left="0"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бумаги – А-4. 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Перед текстом в правом углу (выравнивание по правому краю)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инициалы и фамилия автора </w:t>
      </w:r>
      <w:r w:rsidRPr="00A64EE2">
        <w:rPr>
          <w:rFonts w:ascii="Times New Roman" w:hAnsi="Times New Roman" w:cs="Times New Roman"/>
          <w:b/>
          <w:bCs/>
          <w:i/>
          <w:sz w:val="28"/>
          <w:szCs w:val="28"/>
        </w:rPr>
        <w:t>(жирный,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курсив</w:t>
      </w:r>
      <w:r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 Далее через строку по центру – </w:t>
      </w:r>
      <w:r>
        <w:rPr>
          <w:rFonts w:ascii="Times New Roman" w:hAnsi="Times New Roman" w:cs="Times New Roman"/>
          <w:b/>
          <w:sz w:val="28"/>
          <w:szCs w:val="28"/>
        </w:rPr>
        <w:t>НАЗВАНИЕ ПРОПИСНЫМИ БУКВАМИ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жирным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032859" w:rsidRDefault="00032859" w:rsidP="00032859">
      <w:pPr>
        <w:ind w:left="1701" w:hanging="1701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7. 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 строку – имя, отчество, фамилия автора; место учебы (с указанием курса обучения (арабскими цифрами), факультета, полного наименования вуза), город; адрес электронной почты.</w:t>
      </w:r>
      <w:proofErr w:type="gramEnd"/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Следующий абзац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(без сокращений, курсивом)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sz w:val="28"/>
          <w:szCs w:val="28"/>
        </w:rPr>
        <w:t xml:space="preserve">имя, отчество, фамилия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научного руководителя, должность и место работы, его ученая степень и ученое звание, город;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Далее через строку – </w:t>
      </w:r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 (3-5 предложений) и </w:t>
      </w:r>
      <w:r>
        <w:rPr>
          <w:rFonts w:ascii="Times New Roman" w:hAnsi="Times New Roman" w:cs="Times New Roman"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 xml:space="preserve"> (5-7 слов) </w:t>
      </w:r>
      <w:r>
        <w:rPr>
          <w:rFonts w:ascii="Times New Roman" w:hAnsi="Times New Roman" w:cs="Times New Roman"/>
          <w:i/>
          <w:sz w:val="28"/>
          <w:szCs w:val="28"/>
        </w:rPr>
        <w:t>(курсив).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Далее через строку – текст.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 Сноски обозначаются квадратными скобками с указанием в них порядкового номера источника по списку и через запятую – номер страницы (страниц), например: [5, с. 115].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Постраничные сноски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НЕ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ДОПУСКАЮТСЯ!</w:t>
      </w:r>
    </w:p>
    <w:p w:rsidR="00032859" w:rsidRDefault="00032859" w:rsidP="00032859">
      <w:pPr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Без переносов.</w:t>
      </w:r>
    </w:p>
    <w:p w:rsidR="00032859" w:rsidRDefault="00032859" w:rsidP="0003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Страницы не нумеруются.</w:t>
      </w:r>
    </w:p>
    <w:p w:rsidR="00032859" w:rsidRDefault="00032859" w:rsidP="0003285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текста: источники в алфавитном порядке (</w:t>
      </w:r>
      <w:r>
        <w:rPr>
          <w:rFonts w:ascii="Times New Roman" w:hAnsi="Times New Roman" w:cs="Times New Roman"/>
          <w:b/>
          <w:sz w:val="28"/>
          <w:szCs w:val="28"/>
        </w:rPr>
        <w:t>нормативно-правовые акты не включать</w:t>
      </w:r>
      <w:r>
        <w:rPr>
          <w:rFonts w:ascii="Times New Roman" w:hAnsi="Times New Roman" w:cs="Times New Roman"/>
          <w:sz w:val="28"/>
          <w:szCs w:val="28"/>
        </w:rPr>
        <w:t>, при наличии отсылок к нормативно-правовым актам помещать указание на них в тексте!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t xml:space="preserve"> … федеральный закон от 29 декабря 2012 г. № 273-ФЗ «Об образовании в Российской Федерации» (в ред. от 29.07.2017).</w:t>
      </w:r>
    </w:p>
    <w:p w:rsidR="00032859" w:rsidRDefault="00032859" w:rsidP="00032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382C44">
        <w:rPr>
          <w:rFonts w:ascii="Times New Roman" w:hAnsi="Times New Roman" w:cs="Times New Roman"/>
          <w:b/>
          <w:sz w:val="28"/>
          <w:szCs w:val="28"/>
          <w:highlight w:val="yellow"/>
        </w:rPr>
        <w:t>В конце работы обязательно прикрепляется согласие автора на размещение полнотекстовой версии статьи впервые в открытом доступе в сети Интернет.</w:t>
      </w:r>
    </w:p>
    <w:p w:rsidR="00032859" w:rsidRPr="009B4C8D" w:rsidRDefault="00032859" w:rsidP="00032859">
      <w:pPr>
        <w:jc w:val="both"/>
        <w:rPr>
          <w:lang w:val="en-US"/>
        </w:rPr>
      </w:pPr>
    </w:p>
    <w:p w:rsidR="00032859" w:rsidRDefault="00032859" w:rsidP="00032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  <w:sectPr w:rsidR="00032859">
          <w:headerReference w:type="default" r:id="rId15"/>
          <w:headerReference w:type="first" r:id="rId16"/>
          <w:pgSz w:w="11906" w:h="16838"/>
          <w:pgMar w:top="1134" w:right="567" w:bottom="1134" w:left="1134" w:header="720" w:footer="0" w:gutter="0"/>
          <w:cols w:space="720"/>
          <w:formProt w:val="0"/>
          <w:titlePg/>
          <w:docGrid w:linePitch="600" w:charSpace="40960"/>
        </w:sectPr>
      </w:pP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ПРИМЕР технического оформления:</w:t>
      </w:r>
    </w:p>
    <w:p w:rsidR="00032859" w:rsidRDefault="00032859" w:rsidP="0003285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tbl>
      <w:tblPr>
        <w:tblW w:w="10121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99"/>
        <w:gridCol w:w="3118"/>
        <w:gridCol w:w="6404"/>
      </w:tblGrid>
      <w:tr w:rsidR="00032859" w:rsidTr="009F3F03">
        <w:tc>
          <w:tcPr>
            <w:tcW w:w="10121" w:type="dxa"/>
            <w:gridSpan w:val="3"/>
          </w:tcPr>
          <w:p w:rsidR="00032859" w:rsidRDefault="00032859" w:rsidP="009F3F03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на участие в конференции «Гатчинские чтения 2022»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Секция 1. Актуальные проблемы теории и истории права 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система России: к вопросу о сущности понятия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 Илья Петрович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учебы (название вуза без сокращений с указанием города)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государственный педагогический университет им. А. И. Герцена 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Факультет (без сокращений)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(без сокращений) научного руководителя,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 Виталий Иванович — профессор кафедры теории права и гражданско-правового образования, доктор исторических наук, профессор;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sidorov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почты, по которой будет осуществляться контакт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yandex.ru</w:t>
            </w:r>
            <w:proofErr w:type="spellEnd"/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Форма участия в конференции (очная, заочная)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032859" w:rsidRPr="00A64EE2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Заочное выступление с применением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Заочное без применения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Заочное выступление с применением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руководителя организации (ректор, директор, начальник), на чье имя следует направлять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  <w:proofErr w:type="gramEnd"/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8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Номер факса (адрес), 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3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необходимо будет выслать официальное приглашение на конференцию </w:t>
            </w:r>
            <w:r w:rsidRPr="00A64EE2">
              <w:rPr>
                <w:rFonts w:ascii="Times New Roman" w:hAnsi="Times New Roman" w:cs="Times New Roman"/>
                <w:b/>
                <w:sz w:val="24"/>
                <w:szCs w:val="24"/>
              </w:rPr>
              <w:t>(при  необходимости)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859" w:rsidTr="009F3F03">
        <w:tc>
          <w:tcPr>
            <w:tcW w:w="599" w:type="dxa"/>
          </w:tcPr>
          <w:p w:rsidR="00032859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032859" w:rsidRPr="00F339C7" w:rsidRDefault="00032859" w:rsidP="009F3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9C7">
              <w:rPr>
                <w:rFonts w:ascii="Times New Roman" w:hAnsi="Times New Roman" w:cs="Times New Roman"/>
                <w:sz w:val="24"/>
                <w:szCs w:val="24"/>
              </w:rPr>
              <w:t>Необходимость использования технических средств</w:t>
            </w:r>
          </w:p>
        </w:tc>
        <w:tc>
          <w:tcPr>
            <w:tcW w:w="6404" w:type="dxa"/>
          </w:tcPr>
          <w:p w:rsidR="00032859" w:rsidRDefault="00032859" w:rsidP="009F3F0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859" w:rsidRDefault="00032859" w:rsidP="0003285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32859" w:rsidRDefault="00032859" w:rsidP="00032859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И.П. Иванов</w:t>
      </w:r>
    </w:p>
    <w:p w:rsidR="00032859" w:rsidRDefault="00032859" w:rsidP="00032859">
      <w:pPr>
        <w:pStyle w:val="1"/>
        <w:spacing w:line="360" w:lineRule="auto"/>
        <w:jc w:val="both"/>
        <w:rPr>
          <w:i/>
          <w:sz w:val="28"/>
          <w:szCs w:val="28"/>
        </w:rPr>
      </w:pPr>
    </w:p>
    <w:p w:rsidR="00032859" w:rsidRDefault="00032859" w:rsidP="00032859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ПРАВОВАЯ СИСТЕМА РОССИИ:</w:t>
      </w:r>
      <w:r>
        <w:rPr>
          <w:rFonts w:ascii="Times New Roman" w:hAnsi="Times New Roman" w:cs="Times New Roman"/>
          <w:b/>
          <w:sz w:val="28"/>
          <w:szCs w:val="28"/>
        </w:rPr>
        <w:br/>
        <w:t>К ВОПРОСУ О СУЩНОСТИ ПОНЯТИЯ</w:t>
      </w:r>
    </w:p>
    <w:p w:rsidR="00032859" w:rsidRDefault="00032859" w:rsidP="000328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859" w:rsidRDefault="00032859" w:rsidP="00032859">
      <w:pPr>
        <w:pStyle w:val="1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Илья Петрович Иванов</w:t>
      </w:r>
      <w:r>
        <w:rPr>
          <w:sz w:val="28"/>
          <w:szCs w:val="28"/>
        </w:rPr>
        <w:t xml:space="preserve"> – студент 4 курса юридического факультета, Российский государственный педагогический университет им. А. И. Герцена,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Санкт-Петербург;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>: 54321@</w:t>
      </w:r>
      <w:proofErr w:type="spellStart"/>
      <w:r>
        <w:rPr>
          <w:b/>
          <w:sz w:val="28"/>
          <w:szCs w:val="28"/>
          <w:lang w:val="en-US"/>
        </w:rPr>
        <w:t>yandex</w:t>
      </w:r>
      <w:proofErr w:type="spellEnd"/>
      <w:r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</w:p>
    <w:p w:rsidR="00032859" w:rsidRDefault="00032859" w:rsidP="00032859">
      <w:pPr>
        <w:pStyle w:val="1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Научный руководитель: Виталий Иванович Сидоров— </w:t>
      </w:r>
      <w:proofErr w:type="gramStart"/>
      <w:r>
        <w:rPr>
          <w:i/>
          <w:iCs/>
          <w:sz w:val="28"/>
          <w:szCs w:val="28"/>
        </w:rPr>
        <w:t>пр</w:t>
      </w:r>
      <w:proofErr w:type="gramEnd"/>
      <w:r>
        <w:rPr>
          <w:i/>
          <w:iCs/>
          <w:sz w:val="28"/>
          <w:szCs w:val="28"/>
        </w:rPr>
        <w:t xml:space="preserve">офессор кафедры теории права и гражданско-правового образования, </w:t>
      </w:r>
      <w:r>
        <w:rPr>
          <w:i/>
          <w:sz w:val="28"/>
          <w:szCs w:val="28"/>
        </w:rPr>
        <w:t xml:space="preserve">Российский государственный педагогический университет им. А. И. Герцена, </w:t>
      </w:r>
      <w:r>
        <w:rPr>
          <w:i/>
          <w:iCs/>
          <w:sz w:val="28"/>
          <w:szCs w:val="28"/>
        </w:rPr>
        <w:t xml:space="preserve">доктор исторических наук, профессор, г. Санкт-Петербург; </w:t>
      </w:r>
      <w:r>
        <w:rPr>
          <w:i/>
          <w:iCs/>
          <w:sz w:val="28"/>
          <w:szCs w:val="28"/>
          <w:lang w:val="en-US"/>
        </w:rPr>
        <w:t>e</w:t>
      </w:r>
      <w:r>
        <w:rPr>
          <w:i/>
          <w:iCs/>
          <w:sz w:val="28"/>
          <w:szCs w:val="28"/>
        </w:rPr>
        <w:t>-</w:t>
      </w:r>
      <w:r>
        <w:rPr>
          <w:i/>
          <w:iCs/>
          <w:sz w:val="28"/>
          <w:szCs w:val="28"/>
          <w:lang w:val="en-US"/>
        </w:rPr>
        <w:t>mail</w:t>
      </w:r>
      <w:r>
        <w:rPr>
          <w:i/>
          <w:iCs/>
          <w:sz w:val="28"/>
          <w:szCs w:val="28"/>
        </w:rPr>
        <w:t xml:space="preserve">: </w:t>
      </w:r>
      <w:proofErr w:type="spellStart"/>
      <w:r>
        <w:rPr>
          <w:i/>
          <w:iCs/>
          <w:sz w:val="28"/>
          <w:szCs w:val="28"/>
        </w:rPr>
        <w:t>si</w:t>
      </w:r>
      <w:r>
        <w:rPr>
          <w:i/>
          <w:iCs/>
          <w:sz w:val="28"/>
          <w:szCs w:val="28"/>
          <w:lang w:val="en-US"/>
        </w:rPr>
        <w:t>dorov</w:t>
      </w:r>
      <w:proofErr w:type="spellEnd"/>
      <w:r>
        <w:rPr>
          <w:i/>
          <w:iCs/>
          <w:sz w:val="28"/>
          <w:szCs w:val="28"/>
        </w:rPr>
        <w:t>@</w:t>
      </w:r>
      <w:r>
        <w:rPr>
          <w:i/>
          <w:iCs/>
          <w:sz w:val="28"/>
          <w:szCs w:val="28"/>
          <w:lang w:val="en-US"/>
        </w:rPr>
        <w:t>mail</w:t>
      </w:r>
      <w:r>
        <w:rPr>
          <w:i/>
          <w:iCs/>
          <w:sz w:val="28"/>
          <w:szCs w:val="28"/>
        </w:rPr>
        <w:t>.</w:t>
      </w:r>
      <w:proofErr w:type="spellStart"/>
      <w:r>
        <w:rPr>
          <w:i/>
          <w:iCs/>
          <w:sz w:val="28"/>
          <w:szCs w:val="28"/>
          <w:lang w:val="en-US"/>
        </w:rPr>
        <w:t>ru</w:t>
      </w:r>
      <w:proofErr w:type="spellEnd"/>
    </w:p>
    <w:p w:rsidR="00032859" w:rsidRDefault="00032859" w:rsidP="000328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859" w:rsidRDefault="00032859" w:rsidP="0003285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статье рассмотрены основные подходы к пониманию правовой системы, констатировано утверждение широкого подхода в отечественной теории права. Рассмотрены варианты соотношения анализируемых понятий. Представлен комплексный вариант.</w:t>
      </w:r>
    </w:p>
    <w:p w:rsidR="00032859" w:rsidRDefault="00032859" w:rsidP="0003285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i/>
          <w:sz w:val="28"/>
          <w:szCs w:val="28"/>
        </w:rPr>
        <w:t>: правовая система, система права, система законодательств, позитивное право.</w:t>
      </w:r>
    </w:p>
    <w:p w:rsidR="00032859" w:rsidRDefault="00032859" w:rsidP="0003285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859" w:rsidRDefault="00032859" w:rsidP="0003285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Правовая картина мира складывается из множества существующих и функционирующих на современном этапе развития общества национальных правовых систем. Правовая система – сложное, собирательное понятие, отражающее совокупность множества правовых явлений, существующих в обществе [4, с. 519].</w:t>
      </w:r>
    </w:p>
    <w:p w:rsidR="00032859" w:rsidRDefault="00032859" w:rsidP="0003285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Можно говорить о многолетнем поиске конструкции научного понятия правовой системы, уяснении ее смысла и содержания [7, с. 13]. В отечественной юридической науке существует два основных подхода к пониманию правовой системы: узкий и широкий. В первом случае правовая система сводится либо к системе законодательства, либо к системе права, либо к тому и другому, взятым в совокупности, то есть к праву [6, с. 17]. Сторонниками широкого подхода к понятию правовой системы отмечается, что при узком понимании правовой системы вообще нет смысла вводить в научный оборот новое понятие – «правовая система» [3, с. 116]. «Если бы выражение "правовая система" было лишь простым синонимом "объективного права" или "позитивного права", – отмечал известный французский социолог права 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Карбонье</w:t>
      </w:r>
      <w:proofErr w:type="spellEnd"/>
      <w:r>
        <w:rPr>
          <w:rFonts w:ascii="Times New Roman" w:hAnsi="Times New Roman" w:cs="Times New Roman"/>
          <w:sz w:val="28"/>
          <w:szCs w:val="28"/>
        </w:rPr>
        <w:t>, – то его значение было бы сомнительным» [5, с. 12].</w:t>
      </w:r>
    </w:p>
    <w:p w:rsidR="00032859" w:rsidRDefault="00032859" w:rsidP="00032859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Постепенно в отечественной теории права утвердился широкий подход [2, с. 381-390], согласно которому содержание правовой системы не сводится к праву и законодательству (которые являются лишь нормативной основой, центральным связующим звеном правовой системы), а включает в себя кроме права теоретические и мировоззренческие компоненты (правовую теорию, правовое сознание, правовую политику и др.), а также юридическую практику.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говорить об образовании, то федеральный закон от 29 декабря 2012 г. N 273-ФЗ «Об образовании в Российской Федерации» (в ред. от 29.07.2017) отнюдь не дает всей картины правового регулирования. Аналогичной позиции придерживают и суды общей юрисдикции, что можно обнаружить в конкретных решениях [1].</w:t>
      </w:r>
    </w:p>
    <w:p w:rsidR="00032859" w:rsidRDefault="00032859" w:rsidP="00032859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</w:p>
    <w:p w:rsidR="00032859" w:rsidRDefault="00032859" w:rsidP="00032859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ЛИТЕРАТУРА</w:t>
      </w:r>
    </w:p>
    <w:p w:rsidR="00032859" w:rsidRDefault="00032859" w:rsidP="00032859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Апелляционное определение Свердловского областного суда от 18.07.2017 по делу N 33-11418/2017 // Доступ из СПС Консультант Плюс.</w:t>
      </w:r>
    </w:p>
    <w:p w:rsidR="00032859" w:rsidRDefault="00032859" w:rsidP="00032859">
      <w:pPr>
        <w:numPr>
          <w:ilvl w:val="0"/>
          <w:numId w:val="3"/>
        </w:numPr>
        <w:suppressAutoHyphens/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Байтин М.И. Сущность права (Современное нормативное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правопонимание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грани двух веков). Саратов: СГАП, 2001. 416 с.</w:t>
      </w:r>
    </w:p>
    <w:p w:rsidR="00032859" w:rsidRDefault="00032859" w:rsidP="00032859">
      <w:pPr>
        <w:numPr>
          <w:ilvl w:val="0"/>
          <w:numId w:val="3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Братусь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Юридическая ответственность и законность.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Городец-издат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208 с.</w:t>
      </w:r>
    </w:p>
    <w:p w:rsidR="00032859" w:rsidRDefault="00032859" w:rsidP="00032859">
      <w:pPr>
        <w:numPr>
          <w:ilvl w:val="0"/>
          <w:numId w:val="3"/>
        </w:numPr>
        <w:suppressAutoHyphens/>
        <w:spacing w:after="0" w:line="360" w:lineRule="auto"/>
        <w:ind w:left="714" w:hanging="357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Витрук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Законность: понятие, защита и обеспечение. // Общая теория права. Курс лекций. Нижний Новгород: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Нижегор</w:t>
      </w:r>
      <w:proofErr w:type="spellEnd"/>
      <w:r>
        <w:rPr>
          <w:rFonts w:ascii="Times New Roman" w:hAnsi="Times New Roman" w:cs="Times New Roman"/>
          <w:sz w:val="28"/>
          <w:szCs w:val="28"/>
        </w:rPr>
        <w:t>. ВШ МВД РФ, 1993. С. 513-539.</w:t>
      </w:r>
    </w:p>
    <w:p w:rsidR="00032859" w:rsidRDefault="00032859" w:rsidP="00032859">
      <w:pPr>
        <w:numPr>
          <w:ilvl w:val="0"/>
          <w:numId w:val="3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Корнев А.В. Идеи правового и полицейского государства в дореволюционной России: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наук. М., 1995. 26 с.</w:t>
      </w:r>
    </w:p>
    <w:p w:rsidR="00032859" w:rsidRPr="009B4C8D" w:rsidRDefault="00032859" w:rsidP="00032859">
      <w:pPr>
        <w:numPr>
          <w:ilvl w:val="0"/>
          <w:numId w:val="3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Лукичев Ю.А.,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Вахмистрова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Правоохранительные органы Российской Федерации. СПб.: Сентябрь, 2000. 412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32859" w:rsidRDefault="00032859" w:rsidP="00032859">
      <w:pPr>
        <w:spacing w:line="360" w:lineRule="auto"/>
        <w:ind w:left="71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2859" w:rsidRPr="006C30AF" w:rsidRDefault="00032859" w:rsidP="00032859">
      <w:pPr>
        <w:pStyle w:val="a9"/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Cs/>
          <w:sz w:val="28"/>
          <w:szCs w:val="28"/>
        </w:rPr>
        <w:t xml:space="preserve">Согласие автора на размещение полнотекстовой версии статьи </w:t>
      </w: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B61159">
        <w:rPr>
          <w:rFonts w:ascii="Times New Roman" w:hAnsi="Times New Roman" w:cs="Times New Roman"/>
          <w:bCs/>
          <w:iCs/>
          <w:sz w:val="28"/>
          <w:szCs w:val="28"/>
        </w:rPr>
        <w:t>Правовая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61159">
        <w:rPr>
          <w:rFonts w:ascii="Times New Roman" w:hAnsi="Times New Roman" w:cs="Times New Roman"/>
          <w:bCs/>
          <w:iCs/>
          <w:sz w:val="28"/>
          <w:szCs w:val="28"/>
        </w:rPr>
        <w:t>система России: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61159">
        <w:rPr>
          <w:rFonts w:ascii="Times New Roman" w:hAnsi="Times New Roman" w:cs="Times New Roman"/>
          <w:bCs/>
          <w:iCs/>
          <w:sz w:val="28"/>
          <w:szCs w:val="28"/>
        </w:rPr>
        <w:t>к вопросу о сущности понятия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Pr="006C30AF">
        <w:rPr>
          <w:rFonts w:ascii="Times New Roman" w:hAnsi="Times New Roman" w:cs="Times New Roman"/>
          <w:bCs/>
          <w:iCs/>
          <w:sz w:val="28"/>
          <w:szCs w:val="28"/>
        </w:rPr>
        <w:t>впервые в открытом доступе в сети Интернет</w:t>
      </w:r>
    </w:p>
    <w:p w:rsidR="00032859" w:rsidRPr="00B84DBA" w:rsidRDefault="00032859" w:rsidP="00032859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Даю свое согласие на размещение 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>полнотекстовой версии статьи в 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ткрытом доступе в сети Интернет. </w:t>
      </w: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Гарантирую, что п</w:t>
      </w: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редставленный материал ранее нигде не публиковался и в настоящее время не находится на рассмотрении на предмет публикации в других изданиях. </w:t>
      </w:r>
    </w:p>
    <w:p w:rsidR="00032859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C30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Статья вычитана, цитаты и фактические данные сверены с первоисточниками. </w:t>
      </w:r>
    </w:p>
    <w:p w:rsidR="00032859" w:rsidRPr="006C30AF" w:rsidRDefault="00032859" w:rsidP="00032859">
      <w:pPr>
        <w:pStyle w:val="a9"/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Осознаю, что несу персональную ответственность за нарушение авторских прав в соответствии с действующим законодательством РФ.</w:t>
      </w:r>
    </w:p>
    <w:p w:rsidR="00032859" w:rsidRPr="00B84DBA" w:rsidRDefault="00032859" w:rsidP="00032859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32859" w:rsidRDefault="00032859" w:rsidP="00032859"/>
    <w:p w:rsidR="00032859" w:rsidRDefault="00032859" w:rsidP="00032859">
      <w:pPr>
        <w:spacing w:line="360" w:lineRule="auto"/>
        <w:ind w:left="1416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                   Петров Илья Петрович</w:t>
      </w:r>
      <w:r w:rsidRPr="00B84DB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</w:p>
    <w:p w:rsidR="00032859" w:rsidRDefault="00032859" w:rsidP="00032859">
      <w:pPr>
        <w:spacing w:line="360" w:lineRule="auto"/>
        <w:ind w:left="1416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45085</wp:posOffset>
            </wp:positionV>
            <wp:extent cx="744220" cy="349250"/>
            <wp:effectExtent l="19050" t="0" r="0" b="0"/>
            <wp:wrapNone/>
            <wp:docPr id="10" name="Рисунок 3" descr="D:\Мои документы\Загрузки\Лоп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и документы\Загрузки\Лопухо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4 курса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юридического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факультета,</w:t>
      </w:r>
    </w:p>
    <w:p w:rsidR="00032859" w:rsidRDefault="00032859" w:rsidP="00032859">
      <w:pPr>
        <w:spacing w:line="360" w:lineRule="auto"/>
        <w:ind w:left="2832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Санкт-Петербургский г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осударственный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экономический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>университет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proofErr w:type="gramStart"/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>г</w:t>
      </w:r>
      <w:proofErr w:type="gramEnd"/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>. 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 w:rsidRPr="00304FE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032859" w:rsidRDefault="00032859" w:rsidP="00032859">
      <w:pPr>
        <w:rPr>
          <w:lang w:val="en-US"/>
        </w:rPr>
        <w:sectPr w:rsidR="00032859" w:rsidSect="0028007B">
          <w:headerReference w:type="default" r:id="rId18"/>
          <w:headerReference w:type="first" r:id="rId19"/>
          <w:pgSz w:w="11906" w:h="16838"/>
          <w:pgMar w:top="1134" w:right="567" w:bottom="1134" w:left="1134" w:header="720" w:footer="0" w:gutter="0"/>
          <w:cols w:space="720"/>
          <w:formProt w:val="0"/>
          <w:titlePg/>
          <w:docGrid w:linePitch="600" w:charSpace="40960"/>
        </w:sect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</w:t>
      </w:r>
      <w:proofErr w:type="gramStart"/>
      <w:r w:rsidRPr="00C7356E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e-mail</w:t>
      </w:r>
      <w:proofErr w:type="gramEnd"/>
      <w:r w:rsidRPr="00C7356E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: </w:t>
      </w:r>
      <w:hyperlink r:id="rId20" w:history="1">
        <w:r w:rsidRPr="00C7356E">
          <w:rPr>
            <w:rStyle w:val="aa"/>
            <w:rFonts w:ascii="Times New Roman" w:hAnsi="Times New Roman"/>
            <w:bCs/>
            <w:i/>
            <w:iCs/>
            <w:sz w:val="28"/>
            <w:szCs w:val="28"/>
            <w:lang w:val="en-US"/>
          </w:rPr>
          <w:t>54321@yandex.ru</w:t>
        </w:r>
      </w:hyperlink>
    </w:p>
    <w:p w:rsidR="00032859" w:rsidRPr="00C7356E" w:rsidRDefault="00032859" w:rsidP="0003285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Pr="0020633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№ </w:t>
      </w:r>
      <w:r w:rsidRPr="00C7356E">
        <w:rPr>
          <w:rFonts w:ascii="Times New Roman" w:hAnsi="Times New Roman" w:cs="Times New Roman"/>
          <w:b/>
          <w:i/>
          <w:sz w:val="28"/>
          <w:szCs w:val="28"/>
          <w:lang w:val="en-US"/>
        </w:rPr>
        <w:t>3</w:t>
      </w:r>
    </w:p>
    <w:p w:rsidR="00032859" w:rsidRDefault="00032859" w:rsidP="00032859">
      <w:r>
        <w:rPr>
          <w:rFonts w:ascii="Times New Roman" w:hAnsi="Times New Roman" w:cs="Times New Roman"/>
          <w:i/>
          <w:color w:val="FF0000"/>
          <w:sz w:val="28"/>
          <w:szCs w:val="28"/>
        </w:rPr>
        <w:t>ПРИМЕР ТЕХНИЧЕСКОГО ОФОРМЛЕНИЯ:</w:t>
      </w:r>
    </w:p>
    <w:p w:rsidR="00032859" w:rsidRPr="00C7356E" w:rsidRDefault="00032859" w:rsidP="0003285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BEA">
        <w:rPr>
          <w:rFonts w:ascii="Times New Roman" w:hAnsi="Times New Roman" w:cs="Times New Roman"/>
          <w:b/>
          <w:i/>
          <w:sz w:val="28"/>
          <w:szCs w:val="28"/>
        </w:rPr>
        <w:t>РЕЦЕНЗИЯ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BEA">
        <w:rPr>
          <w:rFonts w:ascii="Times New Roman" w:hAnsi="Times New Roman" w:cs="Times New Roman"/>
          <w:b/>
          <w:i/>
          <w:sz w:val="28"/>
          <w:szCs w:val="28"/>
        </w:rPr>
        <w:t>на научную статью «Правовое регулировани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D12BEA">
        <w:rPr>
          <w:rFonts w:ascii="Times New Roman" w:hAnsi="Times New Roman" w:cs="Times New Roman"/>
          <w:b/>
          <w:i/>
          <w:sz w:val="28"/>
          <w:szCs w:val="28"/>
        </w:rPr>
        <w:t xml:space="preserve"> брачного контракта (договора) при признании его недействительным в силу «неблагоприятных положений», подготовленную Петровым И.П.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12BEA">
        <w:rPr>
          <w:rFonts w:ascii="Times New Roman" w:hAnsi="Times New Roman" w:cs="Times New Roman"/>
          <w:sz w:val="28"/>
          <w:szCs w:val="28"/>
        </w:rPr>
        <w:t xml:space="preserve">В СК РФ </w:t>
      </w:r>
      <w:r w:rsidRPr="00F51AFC">
        <w:rPr>
          <w:rFonts w:ascii="Times New Roman" w:hAnsi="Times New Roman" w:cs="Times New Roman"/>
          <w:sz w:val="28"/>
          <w:szCs w:val="28"/>
        </w:rPr>
        <w:t>предусмотрена  глава</w:t>
      </w:r>
      <w:r w:rsidRPr="00D12BEA">
        <w:rPr>
          <w:rFonts w:ascii="Times New Roman" w:hAnsi="Times New Roman" w:cs="Times New Roman"/>
          <w:sz w:val="28"/>
          <w:szCs w:val="28"/>
        </w:rPr>
        <w:t xml:space="preserve"> (гл. 8), регулирующая брачный контракт (договор) порядок его заключения, его содержание и признание его недействительным. Судебная статистика за 2015-202</w:t>
      </w:r>
      <w:r>
        <w:rPr>
          <w:rFonts w:ascii="Times New Roman" w:hAnsi="Times New Roman" w:cs="Times New Roman"/>
          <w:sz w:val="28"/>
          <w:szCs w:val="28"/>
        </w:rPr>
        <w:t xml:space="preserve">1 года </w:t>
      </w:r>
      <w:r w:rsidRPr="00D12BEA">
        <w:rPr>
          <w:rFonts w:ascii="Times New Roman" w:hAnsi="Times New Roman" w:cs="Times New Roman"/>
          <w:sz w:val="28"/>
          <w:szCs w:val="28"/>
        </w:rPr>
        <w:t xml:space="preserve">указывается на рост числа признания его </w:t>
      </w:r>
      <w:proofErr w:type="gramStart"/>
      <w:r w:rsidRPr="00D12BEA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D12BEA">
        <w:rPr>
          <w:rFonts w:ascii="Times New Roman" w:hAnsi="Times New Roman" w:cs="Times New Roman"/>
          <w:sz w:val="28"/>
          <w:szCs w:val="28"/>
        </w:rPr>
        <w:t xml:space="preserve">, в силу неблагоприятных положений. </w:t>
      </w:r>
      <w:proofErr w:type="gramStart"/>
      <w:r w:rsidRPr="00D12BEA">
        <w:rPr>
          <w:rFonts w:ascii="Times New Roman" w:hAnsi="Times New Roman" w:cs="Times New Roman"/>
          <w:sz w:val="28"/>
          <w:szCs w:val="28"/>
        </w:rPr>
        <w:t xml:space="preserve">Исходя из судебной практики рассмотренных </w:t>
      </w:r>
      <w:r>
        <w:rPr>
          <w:rFonts w:ascii="Times New Roman" w:hAnsi="Times New Roman" w:cs="Times New Roman"/>
          <w:sz w:val="28"/>
          <w:szCs w:val="28"/>
        </w:rPr>
        <w:t xml:space="preserve">судом дел данной категории </w:t>
      </w:r>
      <w:r w:rsidRPr="00D12BEA">
        <w:rPr>
          <w:rFonts w:ascii="Times New Roman" w:hAnsi="Times New Roman" w:cs="Times New Roman"/>
          <w:sz w:val="28"/>
          <w:szCs w:val="28"/>
        </w:rPr>
        <w:t>и исследовани</w:t>
      </w:r>
      <w:r>
        <w:rPr>
          <w:rFonts w:ascii="Times New Roman" w:hAnsi="Times New Roman" w:cs="Times New Roman"/>
          <w:sz w:val="28"/>
          <w:szCs w:val="28"/>
        </w:rPr>
        <w:t>е автором  данной проблематики соответственно</w:t>
      </w:r>
      <w:r w:rsidRPr="00D12BEA">
        <w:rPr>
          <w:rFonts w:ascii="Times New Roman" w:hAnsi="Times New Roman" w:cs="Times New Roman"/>
          <w:sz w:val="28"/>
          <w:szCs w:val="28"/>
        </w:rPr>
        <w:t xml:space="preserve"> указывают</w:t>
      </w:r>
      <w:proofErr w:type="gramEnd"/>
      <w:r w:rsidRPr="00D12BEA">
        <w:rPr>
          <w:rFonts w:ascii="Times New Roman" w:hAnsi="Times New Roman" w:cs="Times New Roman"/>
          <w:sz w:val="28"/>
          <w:szCs w:val="28"/>
        </w:rPr>
        <w:t xml:space="preserve"> на актуальность темы научной статьи.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12BEA">
        <w:rPr>
          <w:rFonts w:ascii="Times New Roman" w:hAnsi="Times New Roman" w:cs="Times New Roman"/>
          <w:sz w:val="28"/>
          <w:szCs w:val="28"/>
        </w:rPr>
        <w:t xml:space="preserve">В статье </w:t>
      </w:r>
      <w:r>
        <w:rPr>
          <w:rFonts w:ascii="Times New Roman" w:hAnsi="Times New Roman" w:cs="Times New Roman"/>
          <w:sz w:val="28"/>
          <w:szCs w:val="28"/>
        </w:rPr>
        <w:t xml:space="preserve">отражены как общие положения </w:t>
      </w:r>
      <w:r w:rsidRPr="00D12BEA">
        <w:rPr>
          <w:rFonts w:ascii="Times New Roman" w:hAnsi="Times New Roman" w:cs="Times New Roman"/>
          <w:sz w:val="28"/>
          <w:szCs w:val="28"/>
        </w:rPr>
        <w:t>признания брачного кон</w:t>
      </w:r>
      <w:r>
        <w:rPr>
          <w:rFonts w:ascii="Times New Roman" w:hAnsi="Times New Roman" w:cs="Times New Roman"/>
          <w:sz w:val="28"/>
          <w:szCs w:val="28"/>
        </w:rPr>
        <w:t xml:space="preserve">тракта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так и </w:t>
      </w:r>
      <w:r w:rsidRPr="00D12BEA">
        <w:rPr>
          <w:rFonts w:ascii="Times New Roman" w:hAnsi="Times New Roman" w:cs="Times New Roman"/>
          <w:sz w:val="28"/>
          <w:szCs w:val="28"/>
        </w:rPr>
        <w:t xml:space="preserve">непосредственно вопросы </w:t>
      </w:r>
      <w:r>
        <w:rPr>
          <w:rFonts w:ascii="Times New Roman" w:hAnsi="Times New Roman" w:cs="Times New Roman"/>
          <w:sz w:val="28"/>
          <w:szCs w:val="28"/>
        </w:rPr>
        <w:t xml:space="preserve">специфики </w:t>
      </w:r>
      <w:r w:rsidRPr="00D12BEA">
        <w:rPr>
          <w:rFonts w:ascii="Times New Roman" w:hAnsi="Times New Roman" w:cs="Times New Roman"/>
          <w:sz w:val="28"/>
          <w:szCs w:val="28"/>
        </w:rPr>
        <w:t>признания его недействительным в силу наступления неблагоприятных положений.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12BEA">
        <w:rPr>
          <w:rFonts w:ascii="Times New Roman" w:hAnsi="Times New Roman" w:cs="Times New Roman"/>
          <w:sz w:val="28"/>
          <w:szCs w:val="28"/>
        </w:rPr>
        <w:t>С положительн</w:t>
      </w:r>
      <w:r>
        <w:rPr>
          <w:rFonts w:ascii="Times New Roman" w:hAnsi="Times New Roman" w:cs="Times New Roman"/>
          <w:sz w:val="28"/>
          <w:szCs w:val="28"/>
        </w:rPr>
        <w:t>ой стороны следует отметить тот</w:t>
      </w:r>
      <w:r w:rsidRPr="00D12BEA">
        <w:rPr>
          <w:rFonts w:ascii="Times New Roman" w:hAnsi="Times New Roman" w:cs="Times New Roman"/>
          <w:sz w:val="28"/>
          <w:szCs w:val="28"/>
        </w:rPr>
        <w:t xml:space="preserve"> факт, что научно- исследовательский аспект  работы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умелом сочетании </w:t>
      </w:r>
      <w:r w:rsidRPr="00D12BEA">
        <w:rPr>
          <w:rFonts w:ascii="Times New Roman" w:hAnsi="Times New Roman" w:cs="Times New Roman"/>
          <w:sz w:val="28"/>
          <w:szCs w:val="28"/>
        </w:rPr>
        <w:t>цитирова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D12BEA">
        <w:rPr>
          <w:rFonts w:ascii="Times New Roman" w:hAnsi="Times New Roman" w:cs="Times New Roman"/>
          <w:sz w:val="28"/>
          <w:szCs w:val="28"/>
        </w:rPr>
        <w:t>положений нормативных акто</w:t>
      </w:r>
      <w:r>
        <w:rPr>
          <w:rFonts w:ascii="Times New Roman" w:hAnsi="Times New Roman" w:cs="Times New Roman"/>
          <w:sz w:val="28"/>
          <w:szCs w:val="28"/>
        </w:rPr>
        <w:t>в (ГК РФ и СК РФ) с</w:t>
      </w:r>
      <w:r w:rsidRPr="00D12BEA">
        <w:rPr>
          <w:rFonts w:ascii="Times New Roman" w:hAnsi="Times New Roman" w:cs="Times New Roman"/>
          <w:sz w:val="28"/>
          <w:szCs w:val="28"/>
        </w:rPr>
        <w:t xml:space="preserve"> авторским суждением.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2BEA">
        <w:rPr>
          <w:rFonts w:ascii="Times New Roman" w:hAnsi="Times New Roman" w:cs="Times New Roman"/>
          <w:sz w:val="28"/>
          <w:szCs w:val="28"/>
        </w:rPr>
        <w:t xml:space="preserve">Описанные в статье примеры, признания брачного контракта </w:t>
      </w:r>
      <w:proofErr w:type="gramStart"/>
      <w:r w:rsidRPr="00D12BEA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D12BEA">
        <w:rPr>
          <w:rFonts w:ascii="Times New Roman" w:hAnsi="Times New Roman" w:cs="Times New Roman"/>
          <w:sz w:val="28"/>
          <w:szCs w:val="28"/>
        </w:rPr>
        <w:t xml:space="preserve"> в силу наступления неблагоприятных последствия свидетельст</w:t>
      </w:r>
      <w:r>
        <w:rPr>
          <w:rFonts w:ascii="Times New Roman" w:hAnsi="Times New Roman" w:cs="Times New Roman"/>
          <w:sz w:val="28"/>
          <w:szCs w:val="28"/>
        </w:rPr>
        <w:t xml:space="preserve">вуют о том, что автор </w:t>
      </w:r>
      <w:r w:rsidRPr="00D12BEA">
        <w:rPr>
          <w:rFonts w:ascii="Times New Roman" w:hAnsi="Times New Roman" w:cs="Times New Roman"/>
          <w:sz w:val="28"/>
          <w:szCs w:val="28"/>
        </w:rPr>
        <w:t xml:space="preserve">работал </w:t>
      </w:r>
      <w:r>
        <w:rPr>
          <w:rFonts w:ascii="Times New Roman" w:hAnsi="Times New Roman" w:cs="Times New Roman"/>
          <w:sz w:val="28"/>
          <w:szCs w:val="28"/>
        </w:rPr>
        <w:t xml:space="preserve">не только с научными, учебными </w:t>
      </w:r>
      <w:r w:rsidRPr="00D12BEA">
        <w:rPr>
          <w:rFonts w:ascii="Times New Roman" w:hAnsi="Times New Roman" w:cs="Times New Roman"/>
          <w:sz w:val="28"/>
          <w:szCs w:val="28"/>
        </w:rPr>
        <w:t xml:space="preserve">источниками, но и опирался на практические примеры из реальной судебной </w:t>
      </w:r>
      <w:r w:rsidRPr="00D12BEA">
        <w:rPr>
          <w:rFonts w:ascii="Times New Roman" w:hAnsi="Times New Roman" w:cs="Times New Roman"/>
          <w:sz w:val="28"/>
          <w:szCs w:val="28"/>
        </w:rPr>
        <w:lastRenderedPageBreak/>
        <w:t>практики. В работе имеются ссылки на научные статьи из периодической печати, учебные  работы, что свидетельствует о качестве проработки материала.</w:t>
      </w:r>
    </w:p>
    <w:p w:rsidR="00032859" w:rsidRPr="00D12BEA" w:rsidRDefault="00032859" w:rsidP="0003285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2BEA">
        <w:rPr>
          <w:rFonts w:ascii="Times New Roman" w:hAnsi="Times New Roman" w:cs="Times New Roman"/>
          <w:sz w:val="28"/>
          <w:szCs w:val="28"/>
        </w:rPr>
        <w:t>Научная значимость данной статьи заключается в том, что она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использована в дальнейшем при написании</w:t>
      </w:r>
      <w:r w:rsidRPr="00D12BEA">
        <w:rPr>
          <w:rFonts w:ascii="Times New Roman" w:hAnsi="Times New Roman" w:cs="Times New Roman"/>
          <w:sz w:val="28"/>
          <w:szCs w:val="28"/>
        </w:rPr>
        <w:t xml:space="preserve"> курсовых, дипломных, диссертационных исследованиях. Практическая направленность работы выражается в </w:t>
      </w:r>
      <w:proofErr w:type="gramStart"/>
      <w:r w:rsidRPr="00D12BEA">
        <w:rPr>
          <w:rFonts w:ascii="Times New Roman" w:hAnsi="Times New Roman" w:cs="Times New Roman"/>
          <w:sz w:val="28"/>
          <w:szCs w:val="28"/>
        </w:rPr>
        <w:t>предложенном</w:t>
      </w:r>
      <w:proofErr w:type="gramEnd"/>
      <w:r w:rsidRPr="00D12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автором </w:t>
      </w:r>
      <w:r w:rsidRPr="00D12BEA">
        <w:rPr>
          <w:rFonts w:ascii="Times New Roman" w:hAnsi="Times New Roman" w:cs="Times New Roman"/>
          <w:sz w:val="28"/>
          <w:szCs w:val="28"/>
        </w:rPr>
        <w:t xml:space="preserve">способах урегулирования института брачного контракта в Российской Федерации. </w:t>
      </w:r>
    </w:p>
    <w:p w:rsidR="00032859" w:rsidRPr="00D12BEA" w:rsidRDefault="00032859" w:rsidP="00032859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целом, научная статья</w:t>
      </w:r>
      <w:r w:rsidRPr="00D12BEA">
        <w:rPr>
          <w:rFonts w:ascii="Times New Roman" w:hAnsi="Times New Roman" w:cs="Times New Roman"/>
          <w:sz w:val="28"/>
          <w:szCs w:val="28"/>
        </w:rPr>
        <w:t xml:space="preserve"> Петрова Ильи Петровича «Правовое регулировании брачного контракта (договора) при признании его недействительным в силу «неблагоприятных положений» выполнена на достаточном научном уровне, изложена</w:t>
      </w:r>
      <w:r>
        <w:rPr>
          <w:rFonts w:ascii="Times New Roman" w:hAnsi="Times New Roman" w:cs="Times New Roman"/>
          <w:sz w:val="28"/>
          <w:szCs w:val="28"/>
        </w:rPr>
        <w:t xml:space="preserve"> доступным литературным языком,</w:t>
      </w:r>
      <w:r w:rsidRPr="00D12BEA">
        <w:rPr>
          <w:rFonts w:ascii="Times New Roman" w:hAnsi="Times New Roman" w:cs="Times New Roman"/>
          <w:sz w:val="28"/>
          <w:szCs w:val="28"/>
        </w:rPr>
        <w:t xml:space="preserve"> отвечает всем требованиям, предъявляемым к данным видам работ, и может быть рекомендована к публикации.</w:t>
      </w:r>
      <w:proofErr w:type="gramEnd"/>
    </w:p>
    <w:p w:rsidR="00032859" w:rsidRPr="00D12BEA" w:rsidRDefault="00032859" w:rsidP="00032859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032859" w:rsidRPr="00D12BEA" w:rsidRDefault="00032859" w:rsidP="00032859">
      <w:pPr>
        <w:jc w:val="both"/>
        <w:rPr>
          <w:rFonts w:ascii="Times New Roman" w:hAnsi="Times New Roman" w:cs="Times New Roman"/>
          <w:i/>
          <w:sz w:val="28"/>
        </w:rPr>
      </w:pPr>
      <w:r w:rsidRPr="00D12BEA">
        <w:rPr>
          <w:rFonts w:ascii="Times New Roman" w:hAnsi="Times New Roman" w:cs="Times New Roman"/>
          <w:i/>
          <w:sz w:val="28"/>
        </w:rPr>
        <w:t>Доцент кафедры гражданско-правовых дисциплин</w:t>
      </w:r>
    </w:p>
    <w:p w:rsidR="00032859" w:rsidRPr="00D12BEA" w:rsidRDefault="00032859" w:rsidP="00032859">
      <w:pPr>
        <w:jc w:val="both"/>
        <w:rPr>
          <w:rFonts w:ascii="Times New Roman" w:hAnsi="Times New Roman" w:cs="Times New Roman"/>
          <w:i/>
          <w:sz w:val="28"/>
        </w:rPr>
      </w:pPr>
      <w:r w:rsidRPr="00D12BEA">
        <w:rPr>
          <w:rFonts w:ascii="Times New Roman" w:hAnsi="Times New Roman" w:cs="Times New Roman"/>
          <w:i/>
          <w:sz w:val="28"/>
        </w:rPr>
        <w:t xml:space="preserve">Государственного института </w:t>
      </w:r>
    </w:p>
    <w:p w:rsidR="00032859" w:rsidRPr="00D12BEA" w:rsidRDefault="00032859" w:rsidP="00032859">
      <w:pPr>
        <w:jc w:val="both"/>
        <w:rPr>
          <w:rFonts w:ascii="Times New Roman" w:hAnsi="Times New Roman" w:cs="Times New Roman"/>
        </w:rPr>
      </w:pPr>
      <w:r w:rsidRPr="00D12BEA">
        <w:rPr>
          <w:rFonts w:ascii="Times New Roman" w:hAnsi="Times New Roman" w:cs="Times New Roman"/>
          <w:i/>
          <w:sz w:val="28"/>
        </w:rPr>
        <w:t>экономики финансов права и технологий,</w:t>
      </w:r>
    </w:p>
    <w:p w:rsidR="00032859" w:rsidRPr="00D12BEA" w:rsidRDefault="00032859" w:rsidP="00032859">
      <w:pPr>
        <w:jc w:val="both"/>
        <w:rPr>
          <w:rFonts w:ascii="Times New Roman" w:hAnsi="Times New Roman" w:cs="Times New Roman"/>
          <w:sz w:val="28"/>
          <w:szCs w:val="28"/>
        </w:rPr>
      </w:pPr>
      <w:r w:rsidRPr="00D12BEA">
        <w:rPr>
          <w:rFonts w:ascii="Times New Roman" w:hAnsi="Times New Roman" w:cs="Times New Roman"/>
          <w:i/>
          <w:sz w:val="28"/>
        </w:rPr>
        <w:t>кандидат юридических наук, доцент</w:t>
      </w:r>
      <w:r w:rsidRPr="00D12BEA">
        <w:rPr>
          <w:rFonts w:ascii="Times New Roman" w:hAnsi="Times New Roman" w:cs="Times New Roman"/>
          <w:i/>
          <w:sz w:val="28"/>
        </w:rPr>
        <w:tab/>
      </w:r>
      <w:r w:rsidRPr="00D12BEA">
        <w:rPr>
          <w:rFonts w:ascii="Times New Roman" w:hAnsi="Times New Roman" w:cs="Times New Roman"/>
          <w:i/>
          <w:sz w:val="28"/>
        </w:rPr>
        <w:tab/>
      </w:r>
      <w:r w:rsidRPr="00D12BEA">
        <w:rPr>
          <w:rFonts w:ascii="Times New Roman" w:hAnsi="Times New Roman" w:cs="Times New Roman"/>
          <w:i/>
          <w:sz w:val="28"/>
        </w:rPr>
        <w:tab/>
        <w:t xml:space="preserve">        </w:t>
      </w:r>
      <w:r>
        <w:rPr>
          <w:rFonts w:ascii="Times New Roman" w:hAnsi="Times New Roman" w:cs="Times New Roman"/>
          <w:i/>
          <w:sz w:val="28"/>
        </w:rPr>
        <w:t xml:space="preserve">         </w:t>
      </w:r>
      <w:r w:rsidRPr="00D12BEA">
        <w:rPr>
          <w:rFonts w:ascii="Times New Roman" w:hAnsi="Times New Roman" w:cs="Times New Roman"/>
          <w:i/>
          <w:sz w:val="28"/>
        </w:rPr>
        <w:t>Соколов В.И.</w:t>
      </w:r>
    </w:p>
    <w:p w:rsidR="00032859" w:rsidRPr="00D12BEA" w:rsidRDefault="00032859" w:rsidP="00032859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D12BEA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D12BEA">
        <w:rPr>
          <w:rFonts w:ascii="Times New Roman" w:hAnsi="Times New Roman" w:cs="Times New Roman"/>
        </w:rPr>
        <w:t xml:space="preserve"> </w:t>
      </w:r>
      <w:r w:rsidRPr="00D12BEA">
        <w:rPr>
          <w:rFonts w:ascii="Times New Roman" w:hAnsi="Times New Roman" w:cs="Times New Roman"/>
          <w:i/>
        </w:rPr>
        <w:t>(подпись)</w:t>
      </w:r>
    </w:p>
    <w:p w:rsidR="00032859" w:rsidRDefault="00032859" w:rsidP="00032859"/>
    <w:p w:rsidR="00A73CE8" w:rsidRDefault="00A73CE8" w:rsidP="00A73CE8">
      <w:pPr>
        <w:rPr>
          <w:lang w:val="en-US"/>
        </w:rPr>
      </w:pPr>
    </w:p>
    <w:p w:rsidR="00A73CE8" w:rsidRDefault="00A73CE8" w:rsidP="00A73CE8">
      <w:pPr>
        <w:rPr>
          <w:lang w:val="en-US"/>
        </w:rPr>
      </w:pPr>
    </w:p>
    <w:p w:rsidR="00A73CE8" w:rsidRDefault="00A73CE8" w:rsidP="00A73CE8">
      <w:pPr>
        <w:rPr>
          <w:lang w:val="en-US"/>
        </w:rPr>
      </w:pPr>
    </w:p>
    <w:p w:rsidR="00DE406F" w:rsidRPr="00A73CE8" w:rsidRDefault="00DE406F" w:rsidP="00A73CE8"/>
    <w:sectPr w:rsidR="00DE406F" w:rsidRPr="00A73CE8" w:rsidSect="000328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7B" w:rsidRDefault="00032859">
    <w:pPr>
      <w:pStyle w:val="11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18</w:t>
    </w:r>
    <w:r>
      <w:rPr>
        <w:rFonts w:ascii="Times New Roman" w:hAnsi="Times New Roman"/>
      </w:rPr>
      <w:fldChar w:fldCharType="end"/>
    </w:r>
  </w:p>
  <w:p w:rsidR="0028007B" w:rsidRDefault="00032859">
    <w:pPr>
      <w:pStyle w:val="11"/>
      <w:rPr>
        <w:rFonts w:ascii="Times New Roman" w:hAnsi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7B" w:rsidRDefault="00032859">
    <w:pPr>
      <w:pStyle w:val="1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7B" w:rsidRDefault="00032859">
    <w:pPr>
      <w:pStyle w:val="11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25</w:t>
    </w:r>
    <w:r>
      <w:rPr>
        <w:rFonts w:ascii="Times New Roman" w:hAnsi="Times New Roman"/>
      </w:rPr>
      <w:fldChar w:fldCharType="end"/>
    </w:r>
  </w:p>
  <w:p w:rsidR="0028007B" w:rsidRDefault="00032859">
    <w:pPr>
      <w:pStyle w:val="11"/>
      <w:rPr>
        <w:rFonts w:ascii="Times New Roman" w:hAnsi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7B" w:rsidRDefault="00032859">
    <w:pPr>
      <w:pStyle w:val="1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357A2"/>
    <w:multiLevelType w:val="multilevel"/>
    <w:tmpl w:val="7A00CFAC"/>
    <w:lvl w:ilvl="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  <w:sz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46663BE"/>
    <w:multiLevelType w:val="multilevel"/>
    <w:tmpl w:val="8304B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469C1816"/>
    <w:multiLevelType w:val="multilevel"/>
    <w:tmpl w:val="8124A95A"/>
    <w:lvl w:ilvl="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  <w:sz w:val="28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E1432EC"/>
    <w:multiLevelType w:val="multilevel"/>
    <w:tmpl w:val="828A5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A73CE8"/>
    <w:rsid w:val="00032859"/>
    <w:rsid w:val="00A73CE8"/>
    <w:rsid w:val="00DE4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CE8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032859"/>
    <w:rPr>
      <w:color w:val="0000FF"/>
      <w:u w:val="single"/>
    </w:rPr>
  </w:style>
  <w:style w:type="paragraph" w:styleId="a5">
    <w:name w:val="Body Text"/>
    <w:basedOn w:val="a"/>
    <w:link w:val="a6"/>
    <w:uiPriority w:val="99"/>
    <w:rsid w:val="00032859"/>
    <w:pPr>
      <w:suppressAutoHyphens/>
      <w:spacing w:after="120" w:line="240" w:lineRule="auto"/>
    </w:pPr>
    <w:rPr>
      <w:rFonts w:ascii="Century Gothic" w:eastAsia="Times New Roman" w:hAnsi="Century Gothic" w:cs="Century Gothic"/>
      <w:color w:val="000000"/>
      <w:kern w:val="2"/>
      <w:sz w:val="20"/>
      <w:szCs w:val="20"/>
      <w:lang w:eastAsia="zh-CN"/>
    </w:rPr>
  </w:style>
  <w:style w:type="character" w:customStyle="1" w:styleId="a6">
    <w:name w:val="Основной текст Знак"/>
    <w:basedOn w:val="a0"/>
    <w:link w:val="a5"/>
    <w:uiPriority w:val="99"/>
    <w:rsid w:val="00032859"/>
    <w:rPr>
      <w:rFonts w:ascii="Century Gothic" w:eastAsia="Times New Roman" w:hAnsi="Century Gothic" w:cs="Century Gothic"/>
      <w:color w:val="000000"/>
      <w:kern w:val="2"/>
      <w:sz w:val="20"/>
      <w:szCs w:val="20"/>
      <w:lang w:eastAsia="zh-CN"/>
    </w:rPr>
  </w:style>
  <w:style w:type="paragraph" w:customStyle="1" w:styleId="31">
    <w:name w:val="Основной текст с отступом 31"/>
    <w:basedOn w:val="a"/>
    <w:qFormat/>
    <w:rsid w:val="0003285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kern w:val="2"/>
      <w:sz w:val="16"/>
      <w:szCs w:val="16"/>
      <w:lang w:eastAsia="zh-CN"/>
    </w:rPr>
  </w:style>
  <w:style w:type="paragraph" w:customStyle="1" w:styleId="1">
    <w:name w:val="Текст сноски1"/>
    <w:basedOn w:val="a"/>
    <w:rsid w:val="0003285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zh-CN"/>
    </w:rPr>
  </w:style>
  <w:style w:type="paragraph" w:styleId="a7">
    <w:name w:val="Body Text Indent"/>
    <w:basedOn w:val="a"/>
    <w:link w:val="10"/>
    <w:uiPriority w:val="99"/>
    <w:rsid w:val="00032859"/>
    <w:pPr>
      <w:suppressAutoHyphens/>
      <w:spacing w:after="120" w:line="240" w:lineRule="auto"/>
      <w:ind w:left="283"/>
    </w:pPr>
    <w:rPr>
      <w:rFonts w:ascii="Century Gothic" w:eastAsia="Times New Roman" w:hAnsi="Century Gothic" w:cs="Times New Roman"/>
      <w:color w:val="000000"/>
      <w:kern w:val="2"/>
      <w:sz w:val="20"/>
      <w:szCs w:val="20"/>
      <w:lang w:val="en-US" w:eastAsia="zh-CN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32859"/>
  </w:style>
  <w:style w:type="character" w:customStyle="1" w:styleId="10">
    <w:name w:val="Основной текст с отступом Знак1"/>
    <w:basedOn w:val="a0"/>
    <w:link w:val="a7"/>
    <w:uiPriority w:val="99"/>
    <w:locked/>
    <w:rsid w:val="00032859"/>
    <w:rPr>
      <w:rFonts w:ascii="Century Gothic" w:eastAsia="Times New Roman" w:hAnsi="Century Gothic" w:cs="Times New Roman"/>
      <w:color w:val="000000"/>
      <w:kern w:val="2"/>
      <w:sz w:val="20"/>
      <w:szCs w:val="20"/>
      <w:lang w:val="en-US" w:eastAsia="zh-CN"/>
    </w:rPr>
  </w:style>
  <w:style w:type="paragraph" w:customStyle="1" w:styleId="11">
    <w:name w:val="Верхний колонтитул1"/>
    <w:basedOn w:val="a"/>
    <w:rsid w:val="00032859"/>
    <w:pPr>
      <w:suppressAutoHyphens/>
      <w:spacing w:after="0" w:line="240" w:lineRule="auto"/>
    </w:pPr>
    <w:rPr>
      <w:rFonts w:ascii="Century Gothic" w:eastAsia="Times New Roman" w:hAnsi="Century Gothic" w:cs="Times New Roman"/>
      <w:color w:val="000000"/>
      <w:kern w:val="2"/>
      <w:sz w:val="20"/>
      <w:szCs w:val="20"/>
      <w:lang w:val="en-US" w:eastAsia="zh-CN"/>
    </w:rPr>
  </w:style>
  <w:style w:type="paragraph" w:styleId="a9">
    <w:name w:val="List Paragraph"/>
    <w:basedOn w:val="a"/>
    <w:uiPriority w:val="34"/>
    <w:qFormat/>
    <w:rsid w:val="00032859"/>
    <w:pPr>
      <w:suppressAutoHyphens/>
      <w:spacing w:after="0" w:line="240" w:lineRule="auto"/>
      <w:ind w:left="720"/>
      <w:contextualSpacing/>
    </w:pPr>
    <w:rPr>
      <w:rFonts w:ascii="Century Gothic" w:eastAsia="Times New Roman" w:hAnsi="Century Gothic" w:cs="Century Gothic"/>
      <w:color w:val="000000"/>
      <w:kern w:val="2"/>
      <w:sz w:val="20"/>
      <w:szCs w:val="20"/>
      <w:lang w:eastAsia="zh-CN"/>
    </w:rPr>
  </w:style>
  <w:style w:type="character" w:styleId="aa">
    <w:name w:val="Hyperlink"/>
    <w:basedOn w:val="a0"/>
    <w:uiPriority w:val="99"/>
    <w:rsid w:val="0003285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12345@mail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54321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6B07F-EDB8-45B7-AF8E-01E30460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3003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Kab-31-01</dc:creator>
  <cp:lastModifiedBy>Kab-31-01</cp:lastModifiedBy>
  <cp:revision>1</cp:revision>
  <dcterms:created xsi:type="dcterms:W3CDTF">2022-04-07T06:24:00Z</dcterms:created>
  <dcterms:modified xsi:type="dcterms:W3CDTF">2022-04-07T06:38:00Z</dcterms:modified>
</cp:coreProperties>
</file>