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1" w:rsidRDefault="00594281" w:rsidP="00594281">
      <w:pPr>
        <w:rPr>
          <w:sz w:val="24"/>
        </w:rPr>
      </w:pPr>
    </w:p>
    <w:p w:rsidR="00594281" w:rsidRDefault="00594281" w:rsidP="00594281">
      <w:pPr>
        <w:jc w:val="center"/>
      </w:pPr>
      <w:r>
        <w:rPr>
          <w:b/>
          <w:sz w:val="24"/>
        </w:rPr>
        <w:t>ЗАЯВКА</w:t>
      </w:r>
    </w:p>
    <w:p w:rsidR="00594281" w:rsidRDefault="00594281" w:rsidP="00594281">
      <w:pPr>
        <w:jc w:val="center"/>
      </w:pPr>
      <w:r>
        <w:rPr>
          <w:sz w:val="18"/>
        </w:rPr>
        <w:t xml:space="preserve">на участие в </w:t>
      </w:r>
      <w:r>
        <w:rPr>
          <w:sz w:val="18"/>
          <w:lang w:val="en-US"/>
        </w:rPr>
        <w:t>XI</w:t>
      </w:r>
      <w:r w:rsidR="004C6EA4">
        <w:rPr>
          <w:sz w:val="18"/>
          <w:lang w:val="en-US"/>
        </w:rPr>
        <w:t>I</w:t>
      </w:r>
      <w:r>
        <w:rPr>
          <w:sz w:val="18"/>
        </w:rPr>
        <w:t xml:space="preserve"> </w:t>
      </w:r>
      <w:proofErr w:type="gramStart"/>
      <w:r>
        <w:rPr>
          <w:sz w:val="18"/>
        </w:rPr>
        <w:t>Международной</w:t>
      </w:r>
      <w:proofErr w:type="gramEnd"/>
      <w:r>
        <w:rPr>
          <w:sz w:val="18"/>
        </w:rPr>
        <w:t xml:space="preserve"> </w:t>
      </w:r>
    </w:p>
    <w:p w:rsidR="00594281" w:rsidRDefault="00594281" w:rsidP="00594281">
      <w:pPr>
        <w:jc w:val="center"/>
      </w:pPr>
      <w:r>
        <w:rPr>
          <w:sz w:val="18"/>
        </w:rPr>
        <w:t>научной конференции</w:t>
      </w:r>
    </w:p>
    <w:p w:rsidR="00594281" w:rsidRDefault="00594281" w:rsidP="00594281">
      <w:pPr>
        <w:jc w:val="center"/>
      </w:pPr>
      <w:r>
        <w:rPr>
          <w:b/>
          <w:sz w:val="18"/>
        </w:rPr>
        <w:t>«МЕНТАЛИТЕТ СЛАВЯН»</w:t>
      </w:r>
    </w:p>
    <w:p w:rsidR="00594281" w:rsidRDefault="00594281" w:rsidP="00594281">
      <w:pPr>
        <w:jc w:val="center"/>
        <w:rPr>
          <w:rFonts w:ascii="Academia" w:hAnsi="Academia" w:cs="Academia"/>
          <w:b/>
          <w:sz w:val="22"/>
        </w:rPr>
      </w:pPr>
    </w:p>
    <w:p w:rsidR="00594281" w:rsidRPr="00B34D57" w:rsidRDefault="00594281" w:rsidP="00594281">
      <w:pPr>
        <w:jc w:val="center"/>
        <w:rPr>
          <w:sz w:val="24"/>
          <w:szCs w:val="24"/>
        </w:rPr>
      </w:pPr>
      <w:r w:rsidRPr="00B34D57">
        <w:rPr>
          <w:sz w:val="24"/>
          <w:szCs w:val="24"/>
        </w:rPr>
        <w:t>Гомель, 2</w:t>
      </w:r>
      <w:r w:rsidR="00B34D57" w:rsidRPr="00B34D57">
        <w:rPr>
          <w:sz w:val="24"/>
          <w:szCs w:val="24"/>
        </w:rPr>
        <w:t>0</w:t>
      </w:r>
      <w:r w:rsidRPr="00B34D57">
        <w:rPr>
          <w:sz w:val="24"/>
          <w:szCs w:val="24"/>
        </w:rPr>
        <w:t>-2</w:t>
      </w:r>
      <w:r w:rsidR="004C6EA4" w:rsidRPr="00B34D57">
        <w:rPr>
          <w:sz w:val="24"/>
          <w:szCs w:val="24"/>
        </w:rPr>
        <w:t>1 мая 2021</w:t>
      </w:r>
      <w:r w:rsidRPr="00B34D57">
        <w:rPr>
          <w:sz w:val="24"/>
          <w:szCs w:val="24"/>
        </w:rPr>
        <w:t xml:space="preserve"> года</w:t>
      </w:r>
    </w:p>
    <w:p w:rsidR="00594281" w:rsidRDefault="00594281" w:rsidP="00594281">
      <w:pPr>
        <w:jc w:val="center"/>
        <w:rPr>
          <w:rFonts w:ascii="Academia" w:hAnsi="Academia" w:cs="Academia"/>
          <w:b/>
          <w:sz w:val="24"/>
          <w:u w:val="single"/>
        </w:rPr>
      </w:pPr>
    </w:p>
    <w:p w:rsidR="00594281" w:rsidRDefault="00594281" w:rsidP="00594281">
      <w:pPr>
        <w:jc w:val="both"/>
      </w:pPr>
      <w:r>
        <w:rPr>
          <w:sz w:val="22"/>
        </w:rPr>
        <w:t>1. Фамилия, имя, отчество автора (авторов)</w:t>
      </w:r>
    </w:p>
    <w:p w:rsidR="00594281" w:rsidRDefault="00594281" w:rsidP="00594281">
      <w:pPr>
        <w:jc w:val="center"/>
      </w:pPr>
      <w:r>
        <w:rPr>
          <w:sz w:val="22"/>
        </w:rPr>
        <w:t>______________________________________________</w:t>
      </w:r>
    </w:p>
    <w:p w:rsidR="00594281" w:rsidRDefault="00594281" w:rsidP="00594281">
      <w:pPr>
        <w:jc w:val="center"/>
      </w:pPr>
      <w:r>
        <w:rPr>
          <w:sz w:val="22"/>
        </w:rPr>
        <w:t>(</w:t>
      </w:r>
      <w:r>
        <w:rPr>
          <w:sz w:val="16"/>
        </w:rPr>
        <w:t>полностью)</w:t>
      </w:r>
    </w:p>
    <w:p w:rsidR="00594281" w:rsidRDefault="00594281" w:rsidP="00594281">
      <w:pPr>
        <w:jc w:val="both"/>
      </w:pPr>
      <w:r>
        <w:rPr>
          <w:sz w:val="16"/>
        </w:rPr>
        <w:t>________________________________________________________________</w:t>
      </w:r>
    </w:p>
    <w:p w:rsidR="00594281" w:rsidRDefault="00594281" w:rsidP="00594281">
      <w:pPr>
        <w:jc w:val="both"/>
        <w:rPr>
          <w:b/>
          <w:sz w:val="22"/>
          <w:u w:val="single"/>
        </w:rPr>
      </w:pPr>
    </w:p>
    <w:p w:rsidR="00594281" w:rsidRDefault="00594281" w:rsidP="00594281">
      <w:pPr>
        <w:jc w:val="both"/>
      </w:pPr>
      <w:r>
        <w:rPr>
          <w:sz w:val="22"/>
        </w:rPr>
        <w:t>2. Год рождения ________________________________</w:t>
      </w:r>
    </w:p>
    <w:p w:rsidR="00594281" w:rsidRDefault="00594281" w:rsidP="00594281">
      <w:pPr>
        <w:jc w:val="both"/>
        <w:rPr>
          <w:sz w:val="22"/>
        </w:rPr>
      </w:pPr>
    </w:p>
    <w:p w:rsidR="00594281" w:rsidRDefault="00594281" w:rsidP="00594281">
      <w:pPr>
        <w:jc w:val="both"/>
      </w:pPr>
      <w:r>
        <w:rPr>
          <w:sz w:val="22"/>
        </w:rPr>
        <w:t>3. Ученая степень _______________________________</w:t>
      </w:r>
    </w:p>
    <w:p w:rsidR="00594281" w:rsidRDefault="00594281" w:rsidP="00594281">
      <w:pPr>
        <w:jc w:val="both"/>
        <w:rPr>
          <w:sz w:val="22"/>
        </w:rPr>
      </w:pPr>
    </w:p>
    <w:p w:rsidR="00594281" w:rsidRDefault="00C842DF" w:rsidP="00594281">
      <w:pPr>
        <w:jc w:val="both"/>
      </w:pPr>
      <w:r>
        <w:rPr>
          <w:sz w:val="22"/>
        </w:rPr>
        <w:t xml:space="preserve">4. Ученое звание </w:t>
      </w:r>
      <w:r w:rsidR="00594281">
        <w:rPr>
          <w:sz w:val="22"/>
        </w:rPr>
        <w:t>_______________________________</w:t>
      </w:r>
    </w:p>
    <w:p w:rsidR="00594281" w:rsidRDefault="00594281" w:rsidP="00594281">
      <w:pPr>
        <w:jc w:val="both"/>
        <w:rPr>
          <w:sz w:val="22"/>
        </w:rPr>
      </w:pPr>
    </w:p>
    <w:p w:rsidR="00594281" w:rsidRDefault="00594281" w:rsidP="00594281">
      <w:pPr>
        <w:jc w:val="both"/>
      </w:pPr>
      <w:r>
        <w:rPr>
          <w:sz w:val="22"/>
        </w:rPr>
        <w:t>5. Название доклада _____________________________</w:t>
      </w:r>
    </w:p>
    <w:p w:rsidR="00594281" w:rsidRDefault="00594281" w:rsidP="00594281">
      <w:pPr>
        <w:jc w:val="both"/>
      </w:pPr>
      <w:r>
        <w:rPr>
          <w:sz w:val="22"/>
        </w:rPr>
        <w:t>______________________________________________________________________________________________</w:t>
      </w:r>
    </w:p>
    <w:p w:rsidR="00594281" w:rsidRDefault="00594281" w:rsidP="00594281">
      <w:pPr>
        <w:jc w:val="both"/>
        <w:rPr>
          <w:sz w:val="22"/>
        </w:rPr>
      </w:pPr>
    </w:p>
    <w:p w:rsidR="00594281" w:rsidRDefault="00594281" w:rsidP="00594281">
      <w:pPr>
        <w:jc w:val="both"/>
      </w:pPr>
      <w:r>
        <w:rPr>
          <w:sz w:val="22"/>
        </w:rPr>
        <w:t>6. Научное направление__________________________</w:t>
      </w:r>
    </w:p>
    <w:p w:rsidR="00594281" w:rsidRDefault="00594281" w:rsidP="00594281">
      <w:pPr>
        <w:jc w:val="both"/>
      </w:pPr>
      <w:r>
        <w:rPr>
          <w:sz w:val="22"/>
        </w:rPr>
        <w:t>______________________________________________________________________________________________</w:t>
      </w:r>
    </w:p>
    <w:p w:rsidR="00594281" w:rsidRDefault="00594281" w:rsidP="00594281">
      <w:pPr>
        <w:jc w:val="both"/>
        <w:rPr>
          <w:sz w:val="22"/>
        </w:rPr>
      </w:pPr>
    </w:p>
    <w:p w:rsidR="00594281" w:rsidRDefault="00594281" w:rsidP="00594281">
      <w:pPr>
        <w:jc w:val="both"/>
      </w:pPr>
      <w:r>
        <w:rPr>
          <w:sz w:val="22"/>
        </w:rPr>
        <w:t>7.Форма участия ________________________________</w:t>
      </w:r>
    </w:p>
    <w:p w:rsidR="00594281" w:rsidRDefault="00594281" w:rsidP="00594281">
      <w:pPr>
        <w:jc w:val="both"/>
      </w:pPr>
      <w:r>
        <w:rPr>
          <w:sz w:val="22"/>
        </w:rPr>
        <w:t xml:space="preserve"> 8.Докладчик___________________________________________________________________________________</w:t>
      </w:r>
    </w:p>
    <w:p w:rsidR="00594281" w:rsidRDefault="00594281" w:rsidP="00594281">
      <w:pPr>
        <w:jc w:val="both"/>
        <w:rPr>
          <w:sz w:val="22"/>
        </w:rPr>
      </w:pPr>
    </w:p>
    <w:p w:rsidR="000265AB" w:rsidRDefault="000265AB" w:rsidP="000265AB">
      <w:pPr>
        <w:jc w:val="both"/>
        <w:rPr>
          <w:sz w:val="22"/>
        </w:rPr>
      </w:pPr>
      <w:r>
        <w:rPr>
          <w:sz w:val="22"/>
        </w:rPr>
        <w:t xml:space="preserve">9. С получением сборника   1) Бумажного варианта </w:t>
      </w:r>
    </w:p>
    <w:p w:rsidR="000265AB" w:rsidRDefault="000265AB" w:rsidP="000265AB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2) Электронного варианта</w:t>
      </w:r>
    </w:p>
    <w:p w:rsidR="000265AB" w:rsidRDefault="000265AB" w:rsidP="00594281">
      <w:pPr>
        <w:jc w:val="both"/>
        <w:rPr>
          <w:sz w:val="22"/>
        </w:rPr>
      </w:pPr>
    </w:p>
    <w:p w:rsidR="00594281" w:rsidRDefault="000265AB" w:rsidP="00594281">
      <w:pPr>
        <w:jc w:val="both"/>
      </w:pPr>
      <w:r>
        <w:rPr>
          <w:sz w:val="22"/>
        </w:rPr>
        <w:t>10</w:t>
      </w:r>
      <w:r w:rsidR="00594281">
        <w:rPr>
          <w:sz w:val="22"/>
        </w:rPr>
        <w:t>. С кем вести переписку (фамилия, имя, отчество, адрес для переписки с указанием почтового индекса, т</w:t>
      </w:r>
      <w:r w:rsidR="00594281">
        <w:rPr>
          <w:sz w:val="22"/>
        </w:rPr>
        <w:t>е</w:t>
      </w:r>
      <w:r w:rsidR="00594281">
        <w:rPr>
          <w:sz w:val="22"/>
        </w:rPr>
        <w:t>лефона, электронной почты)</w:t>
      </w:r>
    </w:p>
    <w:p w:rsidR="00594281" w:rsidRDefault="00594281" w:rsidP="00594281">
      <w:pPr>
        <w:jc w:val="both"/>
      </w:pPr>
      <w:r>
        <w:rPr>
          <w:sz w:val="28"/>
        </w:rPr>
        <w:t>_____________________________________</w:t>
      </w:r>
    </w:p>
    <w:p w:rsidR="00594281" w:rsidRDefault="00594281" w:rsidP="00594281">
      <w:pPr>
        <w:jc w:val="both"/>
      </w:pPr>
      <w:r>
        <w:rPr>
          <w:sz w:val="28"/>
        </w:rPr>
        <w:t>______________________________________________________________________</w:t>
      </w:r>
      <w:r w:rsidR="000265AB">
        <w:rPr>
          <w:sz w:val="28"/>
        </w:rPr>
        <w:t>_</w:t>
      </w:r>
      <w:r>
        <w:rPr>
          <w:sz w:val="28"/>
        </w:rPr>
        <w:t>___</w:t>
      </w:r>
    </w:p>
    <w:p w:rsidR="00594281" w:rsidRDefault="00594281" w:rsidP="00594281">
      <w:pPr>
        <w:jc w:val="center"/>
        <w:rPr>
          <w:b/>
          <w:sz w:val="24"/>
        </w:rPr>
      </w:pPr>
    </w:p>
    <w:p w:rsidR="00594281" w:rsidRDefault="00594281" w:rsidP="00594281">
      <w:pPr>
        <w:jc w:val="center"/>
        <w:rPr>
          <w:b/>
          <w:sz w:val="24"/>
        </w:rPr>
      </w:pPr>
    </w:p>
    <w:p w:rsidR="00594281" w:rsidRDefault="00594281" w:rsidP="00594281">
      <w:pPr>
        <w:ind w:firstLine="283"/>
        <w:jc w:val="center"/>
      </w:pPr>
      <w:r>
        <w:rPr>
          <w:i/>
          <w:caps/>
          <w:sz w:val="24"/>
          <w:szCs w:val="24"/>
        </w:rPr>
        <w:t>Адрес Оргкомитета</w:t>
      </w:r>
      <w:r>
        <w:rPr>
          <w:i/>
          <w:sz w:val="24"/>
          <w:szCs w:val="24"/>
        </w:rPr>
        <w:t>:</w:t>
      </w:r>
    </w:p>
    <w:p w:rsidR="00594281" w:rsidRDefault="00594281" w:rsidP="00594281">
      <w:pPr>
        <w:jc w:val="center"/>
      </w:pPr>
      <w:r>
        <w:rPr>
          <w:b/>
          <w:sz w:val="24"/>
          <w:szCs w:val="24"/>
        </w:rPr>
        <w:t>246746, Гомель, пр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ктября, 48</w:t>
      </w:r>
    </w:p>
    <w:p w:rsidR="00594281" w:rsidRDefault="004C6EA4" w:rsidP="00594281">
      <w:pPr>
        <w:ind w:left="180" w:hanging="180"/>
        <w:jc w:val="center"/>
      </w:pPr>
      <w:r>
        <w:rPr>
          <w:b/>
          <w:sz w:val="24"/>
          <w:szCs w:val="24"/>
        </w:rPr>
        <w:t>телефоны: (+ 375 232) 20 44 38,</w:t>
      </w:r>
      <w:r w:rsidR="005942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="005942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63</w:t>
      </w:r>
      <w:r w:rsidR="005942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594281">
        <w:rPr>
          <w:b/>
          <w:sz w:val="24"/>
          <w:szCs w:val="24"/>
        </w:rPr>
        <w:t>6</w:t>
      </w:r>
    </w:p>
    <w:p w:rsidR="00594281" w:rsidRDefault="004C6EA4" w:rsidP="00594281">
      <w:pPr>
        <w:jc w:val="center"/>
      </w:pPr>
      <w:r>
        <w:rPr>
          <w:b/>
          <w:sz w:val="24"/>
          <w:szCs w:val="24"/>
        </w:rPr>
        <w:t>факс: (+ 375 232) 26 02 87</w:t>
      </w:r>
    </w:p>
    <w:p w:rsidR="00594281" w:rsidRDefault="00594281" w:rsidP="00594281">
      <w:pPr>
        <w:jc w:val="center"/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color w:val="000000"/>
            <w:sz w:val="24"/>
            <w:szCs w:val="24"/>
            <w:lang w:val="en-US"/>
          </w:rPr>
          <w:t>frolova</w:t>
        </w:r>
        <w:r>
          <w:rPr>
            <w:rStyle w:val="a3"/>
            <w:b/>
            <w:color w:val="000000"/>
            <w:sz w:val="24"/>
            <w:szCs w:val="24"/>
          </w:rPr>
          <w:t>@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gstu</w:t>
        </w:r>
        <w:r>
          <w:rPr>
            <w:rStyle w:val="a3"/>
            <w:b/>
            <w:color w:val="000000"/>
            <w:sz w:val="24"/>
            <w:szCs w:val="24"/>
          </w:rPr>
          <w:t>.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by</w:t>
        </w:r>
      </w:hyperlink>
    </w:p>
    <w:p w:rsidR="00EC0514" w:rsidRDefault="00EC0514" w:rsidP="00594281">
      <w:pPr>
        <w:jc w:val="center"/>
      </w:pPr>
    </w:p>
    <w:p w:rsidR="00EC0514" w:rsidRDefault="00EC0514" w:rsidP="00594281">
      <w:pPr>
        <w:jc w:val="center"/>
      </w:pPr>
    </w:p>
    <w:p w:rsidR="00EC0514" w:rsidRDefault="00EC0514" w:rsidP="00594281">
      <w:pPr>
        <w:jc w:val="center"/>
      </w:pPr>
    </w:p>
    <w:p w:rsidR="00EC0514" w:rsidRDefault="00EC0514" w:rsidP="00594281">
      <w:pPr>
        <w:jc w:val="center"/>
        <w:rPr>
          <w:b/>
          <w:i/>
          <w:sz w:val="24"/>
          <w:szCs w:val="24"/>
        </w:rPr>
      </w:pPr>
    </w:p>
    <w:p w:rsidR="00594281" w:rsidRPr="00EC0514" w:rsidRDefault="00EC0514" w:rsidP="00EC0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случае </w:t>
      </w:r>
      <w:r w:rsidR="00A84BB2">
        <w:rPr>
          <w:b/>
          <w:sz w:val="24"/>
          <w:szCs w:val="24"/>
        </w:rPr>
        <w:t>изменения</w:t>
      </w:r>
      <w:r>
        <w:rPr>
          <w:b/>
          <w:sz w:val="24"/>
          <w:szCs w:val="24"/>
        </w:rPr>
        <w:t xml:space="preserve"> эпидемиологической ситуации </w:t>
      </w:r>
      <w:r w:rsidR="009519D4">
        <w:rPr>
          <w:b/>
          <w:sz w:val="24"/>
          <w:szCs w:val="24"/>
        </w:rPr>
        <w:t xml:space="preserve">в республике, </w:t>
      </w:r>
      <w:r>
        <w:rPr>
          <w:b/>
          <w:sz w:val="24"/>
          <w:szCs w:val="24"/>
        </w:rPr>
        <w:t>оргкомитет оста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ляет за собой право проведения конфере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ции</w:t>
      </w:r>
      <w:r w:rsidR="009519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дистанционно</w:t>
      </w: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EC0514">
      <w:pPr>
        <w:jc w:val="center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0265AB" w:rsidRDefault="000265AB" w:rsidP="00594281">
      <w:pPr>
        <w:jc w:val="both"/>
        <w:rPr>
          <w:i/>
          <w:sz w:val="24"/>
        </w:rPr>
      </w:pPr>
    </w:p>
    <w:p w:rsidR="000265AB" w:rsidRDefault="000265AB" w:rsidP="00594281">
      <w:pPr>
        <w:jc w:val="both"/>
        <w:rPr>
          <w:i/>
          <w:sz w:val="24"/>
        </w:rPr>
      </w:pPr>
    </w:p>
    <w:p w:rsidR="000265AB" w:rsidRDefault="000265AB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center"/>
      </w:pPr>
      <w:proofErr w:type="gramStart"/>
      <w:r>
        <w:lastRenderedPageBreak/>
        <w:t>M</w:t>
      </w:r>
      <w:proofErr w:type="gramEnd"/>
      <w:r>
        <w:t>ИНИСТЕРСТВО ОБРАЗОВАНИЯ</w:t>
      </w:r>
    </w:p>
    <w:p w:rsidR="00594281" w:rsidRDefault="00594281" w:rsidP="00594281">
      <w:pPr>
        <w:jc w:val="center"/>
      </w:pPr>
      <w:r>
        <w:t>РЕСПУБЛИКИ БЕЛАРУСЬ</w:t>
      </w:r>
    </w:p>
    <w:p w:rsidR="00594281" w:rsidRDefault="00594281" w:rsidP="00594281">
      <w:pPr>
        <w:jc w:val="center"/>
      </w:pPr>
      <w:r>
        <w:t>ИНСТИТУТ СОЦИОЛОГИИ НАН БЕЛАРУСИ</w:t>
      </w:r>
    </w:p>
    <w:p w:rsidR="00594281" w:rsidRDefault="00594281" w:rsidP="00594281">
      <w:pPr>
        <w:pStyle w:val="a5"/>
      </w:pPr>
      <w:r>
        <w:t xml:space="preserve">ГОМЕЛЬСКИЙ ГОСУДАРСТВЕННЫЙ </w:t>
      </w:r>
    </w:p>
    <w:p w:rsidR="00594281" w:rsidRDefault="00594281" w:rsidP="00594281">
      <w:pPr>
        <w:pStyle w:val="a5"/>
      </w:pPr>
      <w:r>
        <w:t xml:space="preserve">ТЕХНИЧЕСКИЙ УНИВЕРСИТЕТ </w:t>
      </w:r>
    </w:p>
    <w:p w:rsidR="00594281" w:rsidRDefault="00594281" w:rsidP="00594281">
      <w:pPr>
        <w:pStyle w:val="a5"/>
      </w:pPr>
      <w:r>
        <w:t>имени П.О.СУХОГО</w:t>
      </w:r>
    </w:p>
    <w:p w:rsidR="004C6EA4" w:rsidRDefault="004C6EA4" w:rsidP="00594281">
      <w:pPr>
        <w:pStyle w:val="a5"/>
      </w:pPr>
    </w:p>
    <w:p w:rsidR="004C6EA4" w:rsidRDefault="004C6EA4" w:rsidP="00594281">
      <w:pPr>
        <w:pStyle w:val="a5"/>
      </w:pPr>
    </w:p>
    <w:p w:rsidR="00594281" w:rsidRDefault="00594281" w:rsidP="00594281">
      <w:pPr>
        <w:jc w:val="center"/>
        <w:rPr>
          <w:b/>
          <w:i/>
          <w:sz w:val="24"/>
        </w:rPr>
      </w:pPr>
      <w:r>
        <w:object w:dxaOrig="2789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9.25pt" o:ole="" filled="t">
            <v:fill color2="black"/>
            <v:imagedata r:id="rId6" o:title="" croptop="-106f" cropbottom="-106f" cropleft="-23f" cropright="-23f"/>
          </v:shape>
          <o:OLEObject Type="Embed" ProgID="Word.Picture.8" ShapeID="_x0000_i1025" DrawAspect="Content" ObjectID="_1675844542" r:id="rId7"/>
        </w:object>
      </w:r>
    </w:p>
    <w:p w:rsidR="00594281" w:rsidRDefault="00594281" w:rsidP="00594281">
      <w:pPr>
        <w:jc w:val="both"/>
        <w:rPr>
          <w:b/>
          <w:i/>
          <w:sz w:val="24"/>
        </w:rPr>
      </w:pP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center"/>
        <w:rPr>
          <w:i/>
          <w:sz w:val="24"/>
        </w:rPr>
      </w:pPr>
      <w:r>
        <w:pict>
          <v:shape id="_x0000_i1026" type="#_x0000_t75" style="width:249.75pt;height:156.75pt" filled="t">
            <v:fill color2="black"/>
            <v:imagedata r:id="rId8" o:title="" croptop="-5f" cropbottom="-5f" cropleft="-4f" cropright="-4f"/>
          </v:shape>
        </w:pict>
      </w:r>
    </w:p>
    <w:p w:rsidR="00594281" w:rsidRDefault="00594281" w:rsidP="00594281">
      <w:pPr>
        <w:jc w:val="both"/>
        <w:rPr>
          <w:i/>
          <w:sz w:val="24"/>
        </w:rPr>
      </w:pPr>
    </w:p>
    <w:p w:rsidR="00594281" w:rsidRDefault="00594281" w:rsidP="00594281">
      <w:pPr>
        <w:jc w:val="center"/>
      </w:pPr>
      <w:r>
        <w:rPr>
          <w:sz w:val="24"/>
          <w:lang w:val="en-US"/>
        </w:rPr>
        <w:t>XI</w:t>
      </w:r>
      <w:r w:rsidR="004C6EA4">
        <w:rPr>
          <w:sz w:val="24"/>
          <w:lang w:val="en-US"/>
        </w:rPr>
        <w:t>I</w:t>
      </w:r>
      <w:r>
        <w:rPr>
          <w:sz w:val="24"/>
        </w:rPr>
        <w:t xml:space="preserve"> МЕЖДУНАРОДНАЯ НАУЧНАЯ</w:t>
      </w:r>
    </w:p>
    <w:p w:rsidR="00594281" w:rsidRDefault="00594281" w:rsidP="00594281">
      <w:pPr>
        <w:jc w:val="center"/>
      </w:pPr>
      <w:r>
        <w:rPr>
          <w:sz w:val="24"/>
        </w:rPr>
        <w:t>КОНФЕРЕНЦИЯ</w:t>
      </w:r>
    </w:p>
    <w:p w:rsidR="00594281" w:rsidRDefault="00594281" w:rsidP="00594281">
      <w:pPr>
        <w:jc w:val="center"/>
      </w:pPr>
    </w:p>
    <w:p w:rsidR="00594281" w:rsidRDefault="00594281" w:rsidP="00594281">
      <w:pPr>
        <w:jc w:val="center"/>
      </w:pPr>
      <w:r>
        <w:rPr>
          <w:b/>
          <w:sz w:val="24"/>
        </w:rPr>
        <w:t xml:space="preserve">«МЕНТАЛИТЕТ СЛАВЯН И </w:t>
      </w:r>
    </w:p>
    <w:p w:rsidR="00594281" w:rsidRDefault="00594281" w:rsidP="00594281">
      <w:pPr>
        <w:jc w:val="center"/>
      </w:pPr>
      <w:r>
        <w:rPr>
          <w:b/>
          <w:sz w:val="24"/>
        </w:rPr>
        <w:t xml:space="preserve">ИНТЕГРАЦИОННЫЕ ПРОЦЕССЫ: </w:t>
      </w:r>
    </w:p>
    <w:p w:rsidR="00594281" w:rsidRDefault="00594281" w:rsidP="00594281">
      <w:pPr>
        <w:jc w:val="center"/>
      </w:pPr>
      <w:r>
        <w:rPr>
          <w:b/>
          <w:sz w:val="24"/>
        </w:rPr>
        <w:t>ИСТОРИЯ, СОВРЕМЕННОСТЬ,</w:t>
      </w:r>
    </w:p>
    <w:p w:rsidR="00594281" w:rsidRDefault="00594281" w:rsidP="00594281">
      <w:pPr>
        <w:jc w:val="center"/>
      </w:pPr>
      <w:r>
        <w:rPr>
          <w:b/>
          <w:sz w:val="24"/>
        </w:rPr>
        <w:t xml:space="preserve"> ПЕРСПЕКТИВЫ»</w:t>
      </w:r>
    </w:p>
    <w:p w:rsidR="00594281" w:rsidRDefault="00594281" w:rsidP="00594281">
      <w:pPr>
        <w:jc w:val="center"/>
      </w:pPr>
    </w:p>
    <w:p w:rsidR="00594281" w:rsidRDefault="00594281" w:rsidP="00594281">
      <w:pPr>
        <w:jc w:val="center"/>
      </w:pPr>
    </w:p>
    <w:p w:rsidR="00594281" w:rsidRDefault="00594281" w:rsidP="00594281">
      <w:pPr>
        <w:jc w:val="center"/>
      </w:pPr>
      <w:r>
        <w:rPr>
          <w:b/>
          <w:i/>
          <w:sz w:val="24"/>
        </w:rPr>
        <w:t>2</w:t>
      </w:r>
      <w:r w:rsidR="004C6EA4">
        <w:rPr>
          <w:b/>
          <w:i/>
          <w:sz w:val="24"/>
          <w:lang w:val="en-US"/>
        </w:rPr>
        <w:t>0</w:t>
      </w:r>
      <w:r>
        <w:rPr>
          <w:b/>
          <w:i/>
          <w:sz w:val="24"/>
        </w:rPr>
        <w:t>-2</w:t>
      </w:r>
      <w:r w:rsidR="004C6EA4">
        <w:rPr>
          <w:b/>
          <w:i/>
          <w:sz w:val="24"/>
        </w:rPr>
        <w:t>1</w:t>
      </w:r>
      <w:r>
        <w:rPr>
          <w:b/>
          <w:i/>
          <w:sz w:val="24"/>
        </w:rPr>
        <w:t xml:space="preserve"> мая</w:t>
      </w:r>
      <w:r>
        <w:rPr>
          <w:i/>
          <w:sz w:val="22"/>
        </w:rPr>
        <w:t xml:space="preserve"> </w:t>
      </w:r>
      <w:r w:rsidR="004C6EA4">
        <w:rPr>
          <w:b/>
          <w:i/>
          <w:sz w:val="24"/>
        </w:rPr>
        <w:t>2021</w:t>
      </w:r>
      <w:r>
        <w:rPr>
          <w:b/>
          <w:i/>
          <w:sz w:val="24"/>
        </w:rPr>
        <w:t xml:space="preserve"> </w:t>
      </w:r>
    </w:p>
    <w:p w:rsidR="00594281" w:rsidRDefault="00594281" w:rsidP="00594281">
      <w:pPr>
        <w:jc w:val="center"/>
        <w:rPr>
          <w:i/>
        </w:rPr>
      </w:pPr>
    </w:p>
    <w:p w:rsidR="00594281" w:rsidRDefault="00594281" w:rsidP="00594281">
      <w:pPr>
        <w:jc w:val="center"/>
      </w:pPr>
      <w:r>
        <w:t>Первое информационное</w:t>
      </w:r>
    </w:p>
    <w:p w:rsidR="00594281" w:rsidRDefault="00594281" w:rsidP="00594281">
      <w:pPr>
        <w:jc w:val="center"/>
      </w:pPr>
      <w:r>
        <w:t>сообщение</w:t>
      </w:r>
    </w:p>
    <w:p w:rsidR="00594281" w:rsidRDefault="00594281" w:rsidP="00594281"/>
    <w:p w:rsidR="004C6EA4" w:rsidRDefault="004C6EA4" w:rsidP="00594281"/>
    <w:p w:rsidR="00594281" w:rsidRDefault="004C6EA4" w:rsidP="00594281">
      <w:pPr>
        <w:pStyle w:val="4"/>
      </w:pPr>
      <w:r>
        <w:t>Гомель 2021</w:t>
      </w:r>
    </w:p>
    <w:p w:rsidR="00594281" w:rsidRDefault="00594281" w:rsidP="00594281">
      <w:pPr>
        <w:jc w:val="center"/>
        <w:rPr>
          <w:rFonts w:ascii="Arial" w:hAnsi="Arial" w:cs="Arial"/>
        </w:rPr>
      </w:pPr>
    </w:p>
    <w:p w:rsidR="00594281" w:rsidRDefault="00594281" w:rsidP="00594281">
      <w:pPr>
        <w:pStyle w:val="1"/>
      </w:pPr>
      <w:r>
        <w:rPr>
          <w:sz w:val="20"/>
        </w:rPr>
        <w:lastRenderedPageBreak/>
        <w:t xml:space="preserve">Оргкомитет </w:t>
      </w:r>
      <w:r w:rsidR="004C6EA4">
        <w:rPr>
          <w:sz w:val="18"/>
          <w:lang w:val="en-US"/>
        </w:rPr>
        <w:t>XII</w:t>
      </w:r>
      <w:r>
        <w:rPr>
          <w:sz w:val="20"/>
        </w:rPr>
        <w:t xml:space="preserve"> Международной научной конференции </w:t>
      </w:r>
    </w:p>
    <w:p w:rsidR="00594281" w:rsidRDefault="00594281" w:rsidP="00594281">
      <w:pPr>
        <w:pStyle w:val="50"/>
        <w:keepNext w:val="0"/>
        <w:spacing w:line="240" w:lineRule="auto"/>
      </w:pPr>
      <w:r>
        <w:rPr>
          <w:i/>
          <w:sz w:val="22"/>
          <w:szCs w:val="22"/>
        </w:rPr>
        <w:t xml:space="preserve">«Менталитет славян и </w:t>
      </w:r>
      <w:proofErr w:type="gramStart"/>
      <w:r>
        <w:rPr>
          <w:i/>
          <w:sz w:val="22"/>
          <w:szCs w:val="22"/>
        </w:rPr>
        <w:t>интеграционные</w:t>
      </w:r>
      <w:proofErr w:type="gramEnd"/>
    </w:p>
    <w:p w:rsidR="00594281" w:rsidRDefault="00594281" w:rsidP="00594281">
      <w:pPr>
        <w:pStyle w:val="50"/>
        <w:keepNext w:val="0"/>
        <w:spacing w:line="240" w:lineRule="auto"/>
      </w:pPr>
      <w:r>
        <w:rPr>
          <w:i/>
          <w:sz w:val="22"/>
          <w:szCs w:val="22"/>
        </w:rPr>
        <w:t xml:space="preserve"> процессы: история, современность,</w:t>
      </w:r>
    </w:p>
    <w:p w:rsidR="00594281" w:rsidRDefault="00594281" w:rsidP="00594281">
      <w:pPr>
        <w:pStyle w:val="50"/>
        <w:keepNext w:val="0"/>
        <w:spacing w:line="240" w:lineRule="auto"/>
      </w:pPr>
      <w:r>
        <w:rPr>
          <w:i/>
          <w:sz w:val="22"/>
          <w:szCs w:val="22"/>
        </w:rPr>
        <w:t xml:space="preserve"> перспективы»</w:t>
      </w:r>
    </w:p>
    <w:p w:rsidR="00594281" w:rsidRDefault="00594281" w:rsidP="00594281">
      <w:pPr>
        <w:jc w:val="center"/>
      </w:pPr>
      <w:r>
        <w:rPr>
          <w:sz w:val="22"/>
          <w:szCs w:val="22"/>
        </w:rPr>
        <w:t xml:space="preserve">приглашает Вас принять участие в работе </w:t>
      </w:r>
    </w:p>
    <w:p w:rsidR="00594281" w:rsidRDefault="00594281" w:rsidP="00594281">
      <w:pPr>
        <w:jc w:val="center"/>
      </w:pPr>
      <w:r>
        <w:rPr>
          <w:sz w:val="22"/>
          <w:szCs w:val="22"/>
        </w:rPr>
        <w:t xml:space="preserve">конференции, которая состоится  </w:t>
      </w:r>
    </w:p>
    <w:p w:rsidR="00594281" w:rsidRDefault="00594281" w:rsidP="00594281">
      <w:pPr>
        <w:spacing w:line="360" w:lineRule="auto"/>
        <w:jc w:val="center"/>
      </w:pPr>
      <w:r>
        <w:rPr>
          <w:b/>
          <w:sz w:val="24"/>
        </w:rPr>
        <w:t xml:space="preserve"> 2</w:t>
      </w:r>
      <w:r w:rsidR="004C6EA4">
        <w:rPr>
          <w:b/>
          <w:sz w:val="24"/>
        </w:rPr>
        <w:t>0</w:t>
      </w:r>
      <w:r>
        <w:rPr>
          <w:b/>
          <w:sz w:val="24"/>
        </w:rPr>
        <w:t>-2</w:t>
      </w:r>
      <w:r w:rsidR="004C6EA4">
        <w:rPr>
          <w:b/>
          <w:sz w:val="24"/>
        </w:rPr>
        <w:t>1</w:t>
      </w:r>
      <w:r>
        <w:rPr>
          <w:b/>
          <w:sz w:val="24"/>
        </w:rPr>
        <w:t xml:space="preserve"> мая</w:t>
      </w:r>
      <w:r>
        <w:rPr>
          <w:sz w:val="22"/>
        </w:rPr>
        <w:t xml:space="preserve"> </w:t>
      </w:r>
      <w:r>
        <w:rPr>
          <w:b/>
          <w:sz w:val="24"/>
        </w:rPr>
        <w:t>20</w:t>
      </w:r>
      <w:r w:rsidR="004C6EA4">
        <w:rPr>
          <w:b/>
          <w:sz w:val="24"/>
        </w:rPr>
        <w:t>21</w:t>
      </w:r>
      <w:r>
        <w:rPr>
          <w:b/>
          <w:sz w:val="24"/>
        </w:rPr>
        <w:t xml:space="preserve"> г. в г. Гомеле</w:t>
      </w:r>
    </w:p>
    <w:p w:rsidR="00594281" w:rsidRPr="008935F1" w:rsidRDefault="00594281" w:rsidP="00594281">
      <w:pPr>
        <w:pStyle w:val="a5"/>
      </w:pPr>
      <w:r w:rsidRPr="008935F1">
        <w:rPr>
          <w:b/>
          <w:i/>
        </w:rPr>
        <w:t xml:space="preserve">НАУЧНЫЕ НАПРАВЛЕНИЯ РАБОТЫ </w:t>
      </w:r>
    </w:p>
    <w:p w:rsidR="00594281" w:rsidRPr="008935F1" w:rsidRDefault="00594281" w:rsidP="00F827CF">
      <w:pPr>
        <w:pStyle w:val="a5"/>
        <w:spacing w:line="360" w:lineRule="auto"/>
      </w:pPr>
      <w:r w:rsidRPr="008935F1">
        <w:rPr>
          <w:b/>
          <w:i/>
        </w:rPr>
        <w:t>КОНФЕРЕНЦИИ: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Экономические основы интеграционных проце</w:t>
      </w:r>
      <w:r w:rsidRPr="004C6EA4">
        <w:rPr>
          <w:i/>
          <w:sz w:val="21"/>
          <w:szCs w:val="21"/>
          <w:lang w:eastAsia="ru-RU"/>
        </w:rPr>
        <w:t>с</w:t>
      </w:r>
      <w:r w:rsidRPr="004C6EA4">
        <w:rPr>
          <w:i/>
          <w:sz w:val="21"/>
          <w:szCs w:val="21"/>
          <w:lang w:eastAsia="ru-RU"/>
        </w:rPr>
        <w:t>сов славянских государств и развитие междун</w:t>
      </w:r>
      <w:r w:rsidRPr="004C6EA4">
        <w:rPr>
          <w:i/>
          <w:sz w:val="21"/>
          <w:szCs w:val="21"/>
          <w:lang w:eastAsia="ru-RU"/>
        </w:rPr>
        <w:t>а</w:t>
      </w:r>
      <w:r w:rsidRPr="004C6EA4">
        <w:rPr>
          <w:i/>
          <w:sz w:val="21"/>
          <w:szCs w:val="21"/>
          <w:lang w:eastAsia="ru-RU"/>
        </w:rPr>
        <w:t>родного сотрудничества.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Духовно-нравственные, социокультурные и эк</w:t>
      </w:r>
      <w:r w:rsidRPr="004C6EA4">
        <w:rPr>
          <w:i/>
          <w:sz w:val="21"/>
          <w:szCs w:val="21"/>
          <w:lang w:eastAsia="ru-RU"/>
        </w:rPr>
        <w:t>о</w:t>
      </w:r>
      <w:r w:rsidRPr="004C6EA4">
        <w:rPr>
          <w:i/>
          <w:sz w:val="21"/>
          <w:szCs w:val="21"/>
          <w:lang w:eastAsia="ru-RU"/>
        </w:rPr>
        <w:t>номические аспекты становления евразийского экономического союза.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Единство и многообразие в правовых основах интеграционных процессов славянских народов.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Глобальные и национальные тенденции развития аграрной экономики.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Исторический путь славян: общее и особенное.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Ментальные особенности и ценностные орие</w:t>
      </w:r>
      <w:r w:rsidRPr="004C6EA4">
        <w:rPr>
          <w:i/>
          <w:sz w:val="21"/>
          <w:szCs w:val="21"/>
          <w:lang w:eastAsia="ru-RU"/>
        </w:rPr>
        <w:t>н</w:t>
      </w:r>
      <w:r w:rsidRPr="004C6EA4">
        <w:rPr>
          <w:i/>
          <w:sz w:val="21"/>
          <w:szCs w:val="21"/>
          <w:lang w:eastAsia="ru-RU"/>
        </w:rPr>
        <w:t>тации в организации туристско-рекреационной деятельности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Менталитет славян и интеграционные процессы славянских государств в Европейский союз: о</w:t>
      </w:r>
      <w:r w:rsidRPr="004C6EA4">
        <w:rPr>
          <w:i/>
          <w:sz w:val="21"/>
          <w:szCs w:val="21"/>
          <w:lang w:eastAsia="ru-RU"/>
        </w:rPr>
        <w:t>б</w:t>
      </w:r>
      <w:r w:rsidRPr="004C6EA4">
        <w:rPr>
          <w:i/>
          <w:sz w:val="21"/>
          <w:szCs w:val="21"/>
          <w:lang w:eastAsia="ru-RU"/>
        </w:rPr>
        <w:t>щее и особенное.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Белорусско-российское союзное государство: с</w:t>
      </w:r>
      <w:r w:rsidRPr="004C6EA4">
        <w:rPr>
          <w:i/>
          <w:sz w:val="21"/>
          <w:szCs w:val="21"/>
          <w:lang w:eastAsia="ru-RU"/>
        </w:rPr>
        <w:t>о</w:t>
      </w:r>
      <w:r w:rsidRPr="004C6EA4">
        <w:rPr>
          <w:i/>
          <w:sz w:val="21"/>
          <w:szCs w:val="21"/>
          <w:lang w:eastAsia="ru-RU"/>
        </w:rPr>
        <w:t>стояние и перспективы развития.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Трансграничное сотрудничество славянских г</w:t>
      </w:r>
      <w:r w:rsidRPr="004C6EA4">
        <w:rPr>
          <w:i/>
          <w:sz w:val="21"/>
          <w:szCs w:val="21"/>
          <w:lang w:eastAsia="ru-RU"/>
        </w:rPr>
        <w:t>о</w:t>
      </w:r>
      <w:r w:rsidRPr="004C6EA4">
        <w:rPr>
          <w:i/>
          <w:sz w:val="21"/>
          <w:szCs w:val="21"/>
          <w:lang w:eastAsia="ru-RU"/>
        </w:rPr>
        <w:t>сударств: состояние и перспективы развития.</w:t>
      </w:r>
    </w:p>
    <w:p w:rsidR="002E1020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Этнография, этнология, этнопсихология, семья и брак в славянской культуре.</w:t>
      </w:r>
    </w:p>
    <w:p w:rsidR="004C6EA4" w:rsidRDefault="004C6EA4" w:rsidP="002E1020">
      <w:pPr>
        <w:numPr>
          <w:ilvl w:val="0"/>
          <w:numId w:val="9"/>
        </w:numPr>
        <w:ind w:left="709" w:hanging="283"/>
        <w:rPr>
          <w:i/>
          <w:sz w:val="21"/>
          <w:szCs w:val="21"/>
          <w:lang w:eastAsia="ru-RU"/>
        </w:rPr>
      </w:pPr>
      <w:r w:rsidRPr="004C6EA4">
        <w:rPr>
          <w:i/>
          <w:sz w:val="21"/>
          <w:szCs w:val="21"/>
          <w:lang w:eastAsia="ru-RU"/>
        </w:rPr>
        <w:t>Духовность современного общества: традиции, современность, перспективы развития.</w:t>
      </w:r>
    </w:p>
    <w:p w:rsidR="002E1020" w:rsidRPr="004C6EA4" w:rsidRDefault="002E1020" w:rsidP="002E1020">
      <w:pPr>
        <w:ind w:left="709"/>
        <w:rPr>
          <w:i/>
          <w:sz w:val="21"/>
          <w:szCs w:val="21"/>
          <w:lang w:eastAsia="ru-RU"/>
        </w:rPr>
      </w:pPr>
    </w:p>
    <w:p w:rsidR="00594281" w:rsidRDefault="00594281" w:rsidP="00F827CF">
      <w:pPr>
        <w:jc w:val="center"/>
      </w:pPr>
      <w:r>
        <w:rPr>
          <w:b/>
          <w:i/>
          <w:sz w:val="18"/>
        </w:rPr>
        <w:t xml:space="preserve">ФОРМЫ УЧАСТИЯ В РАБОТЕ КОНФЕРЕНЦИИ: </w:t>
      </w:r>
    </w:p>
    <w:p w:rsidR="00594281" w:rsidRDefault="00594281" w:rsidP="00594281">
      <w:r>
        <w:rPr>
          <w:b/>
          <w:i/>
          <w:color w:val="000000"/>
        </w:rPr>
        <w:t>Очная форма:</w:t>
      </w:r>
    </w:p>
    <w:p w:rsidR="00594281" w:rsidRDefault="00594281" w:rsidP="00594281">
      <w:pPr>
        <w:numPr>
          <w:ilvl w:val="0"/>
          <w:numId w:val="5"/>
        </w:numPr>
      </w:pPr>
      <w:r>
        <w:rPr>
          <w:b/>
        </w:rPr>
        <w:t>выступление с пленарным докладом</w:t>
      </w:r>
    </w:p>
    <w:p w:rsidR="00594281" w:rsidRDefault="00594281" w:rsidP="00594281">
      <w:pPr>
        <w:numPr>
          <w:ilvl w:val="0"/>
          <w:numId w:val="5"/>
        </w:numPr>
        <w:ind w:left="0" w:firstLine="0"/>
      </w:pPr>
      <w:r>
        <w:rPr>
          <w:b/>
        </w:rPr>
        <w:t xml:space="preserve">выступление с секционным докладом    </w:t>
      </w:r>
    </w:p>
    <w:p w:rsidR="00594281" w:rsidRDefault="00594281" w:rsidP="00594281">
      <w:r>
        <w:rPr>
          <w:b/>
          <w:i/>
          <w:color w:val="000000"/>
        </w:rPr>
        <w:t>Заочная форма</w:t>
      </w:r>
    </w:p>
    <w:p w:rsidR="00594281" w:rsidRDefault="00594281" w:rsidP="00594281">
      <w:r>
        <w:rPr>
          <w:b/>
          <w:i/>
        </w:rPr>
        <w:t>Регламент:</w:t>
      </w:r>
    </w:p>
    <w:p w:rsidR="00594281" w:rsidRDefault="00594281" w:rsidP="00594281">
      <w:pPr>
        <w:ind w:firstLine="283"/>
      </w:pPr>
      <w:r>
        <w:rPr>
          <w:b/>
        </w:rPr>
        <w:t xml:space="preserve">пленарный доклад до 20 минут,     </w:t>
      </w:r>
    </w:p>
    <w:p w:rsidR="00594281" w:rsidRDefault="00594281" w:rsidP="00594281">
      <w:pPr>
        <w:ind w:firstLine="283"/>
      </w:pPr>
      <w:r>
        <w:rPr>
          <w:b/>
        </w:rPr>
        <w:t>секционный доклад до 10 минут</w:t>
      </w:r>
    </w:p>
    <w:p w:rsidR="00594281" w:rsidRDefault="00594281" w:rsidP="00594281">
      <w:pPr>
        <w:ind w:firstLine="283"/>
        <w:rPr>
          <w:b/>
          <w:i/>
          <w:caps/>
          <w:sz w:val="18"/>
          <w:szCs w:val="18"/>
        </w:rPr>
      </w:pPr>
    </w:p>
    <w:p w:rsidR="00594281" w:rsidRDefault="00594281" w:rsidP="00594281">
      <w:pPr>
        <w:jc w:val="center"/>
        <w:rPr>
          <w:b/>
          <w:sz w:val="22"/>
        </w:rPr>
      </w:pPr>
      <w:r>
        <w:rPr>
          <w:b/>
          <w:sz w:val="22"/>
        </w:rPr>
        <w:t>ПРЕДСТАВЛЕНИЕ ДОКЛАДОВ</w:t>
      </w:r>
    </w:p>
    <w:p w:rsidR="00C842DF" w:rsidRDefault="00C842DF" w:rsidP="00594281">
      <w:pPr>
        <w:jc w:val="center"/>
      </w:pPr>
    </w:p>
    <w:p w:rsidR="00594281" w:rsidRDefault="00594281" w:rsidP="00C842DF">
      <w:pPr>
        <w:pStyle w:val="a5"/>
        <w:ind w:firstLine="360"/>
        <w:jc w:val="both"/>
      </w:pPr>
      <w:r>
        <w:rPr>
          <w:sz w:val="22"/>
          <w:szCs w:val="22"/>
        </w:rPr>
        <w:t xml:space="preserve">Для участия в работе конференции необходимо до </w:t>
      </w:r>
      <w:r w:rsidR="00C36B62">
        <w:rPr>
          <w:rStyle w:val="a4"/>
          <w:sz w:val="22"/>
          <w:szCs w:val="22"/>
        </w:rPr>
        <w:t>26</w:t>
      </w:r>
      <w:r>
        <w:rPr>
          <w:rStyle w:val="a4"/>
          <w:sz w:val="22"/>
          <w:szCs w:val="22"/>
        </w:rPr>
        <w:t xml:space="preserve"> </w:t>
      </w:r>
      <w:r w:rsidR="00C36B62">
        <w:rPr>
          <w:rStyle w:val="a4"/>
          <w:sz w:val="22"/>
          <w:szCs w:val="22"/>
        </w:rPr>
        <w:t>апреля 2021</w:t>
      </w:r>
      <w:r>
        <w:rPr>
          <w:rStyle w:val="a4"/>
          <w:sz w:val="22"/>
          <w:szCs w:val="22"/>
        </w:rPr>
        <w:t xml:space="preserve"> г.</w:t>
      </w:r>
      <w:r>
        <w:rPr>
          <w:sz w:val="22"/>
          <w:szCs w:val="22"/>
        </w:rPr>
        <w:t xml:space="preserve"> зарегистрироваться на сайте «Конференции» </w:t>
      </w:r>
      <w:hyperlink r:id="rId9" w:history="1">
        <w:r w:rsidR="000D4299" w:rsidRPr="004C0D68">
          <w:rPr>
            <w:rStyle w:val="a3"/>
            <w:sz w:val="22"/>
            <w:szCs w:val="22"/>
          </w:rPr>
          <w:t>http</w:t>
        </w:r>
        <w:r w:rsidR="000D4299" w:rsidRPr="004C0D68">
          <w:rPr>
            <w:rStyle w:val="a3"/>
            <w:sz w:val="22"/>
            <w:szCs w:val="22"/>
            <w:lang w:val="en-US"/>
          </w:rPr>
          <w:t>s</w:t>
        </w:r>
        <w:r w:rsidR="000D4299" w:rsidRPr="004C0D68">
          <w:rPr>
            <w:rStyle w:val="a3"/>
            <w:sz w:val="22"/>
            <w:szCs w:val="22"/>
          </w:rPr>
          <w:t>://conf.gstu.by</w:t>
        </w:r>
      </w:hyperlink>
      <w:r>
        <w:rPr>
          <w:sz w:val="22"/>
          <w:szCs w:val="22"/>
        </w:rPr>
        <w:t xml:space="preserve">  с указанием всех необходимых сведений о себе (ф.и.о. полн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стью, должность, ученая степень) и направить в оргкомитет следующие материалы:</w:t>
      </w:r>
    </w:p>
    <w:p w:rsidR="00594281" w:rsidRDefault="00594281" w:rsidP="00594281">
      <w:pPr>
        <w:numPr>
          <w:ilvl w:val="0"/>
          <w:numId w:val="4"/>
        </w:numPr>
        <w:jc w:val="both"/>
      </w:pPr>
      <w:r>
        <w:t>заявку на участие в конференции (форма прилагае</w:t>
      </w:r>
      <w:r>
        <w:t>т</w:t>
      </w:r>
      <w:r>
        <w:t>ся);</w:t>
      </w:r>
    </w:p>
    <w:p w:rsidR="00594281" w:rsidRDefault="00594281" w:rsidP="00594281">
      <w:pPr>
        <w:numPr>
          <w:ilvl w:val="0"/>
          <w:numId w:val="3"/>
        </w:numPr>
        <w:jc w:val="both"/>
      </w:pPr>
      <w:r>
        <w:t>текст доклада в формате Word 2003 (файлы с ра</w:t>
      </w:r>
      <w:r>
        <w:t>с</w:t>
      </w:r>
      <w:r>
        <w:t>ширением *.doc или *.rtf); для уменьшения размера файла можно использовать архиватор WinRAR;</w:t>
      </w:r>
    </w:p>
    <w:p w:rsidR="00594281" w:rsidRDefault="00594281" w:rsidP="00594281">
      <w:pPr>
        <w:numPr>
          <w:ilvl w:val="0"/>
          <w:numId w:val="3"/>
        </w:numPr>
        <w:jc w:val="both"/>
      </w:pPr>
      <w:r>
        <w:t>текст доклада в распечатанном виде с пометкой конференция «Менталитет славян».</w:t>
      </w:r>
    </w:p>
    <w:p w:rsidR="00594281" w:rsidRDefault="00594281" w:rsidP="00594281">
      <w:pPr>
        <w:pStyle w:val="a5"/>
        <w:jc w:val="both"/>
        <w:rPr>
          <w:sz w:val="22"/>
          <w:szCs w:val="22"/>
        </w:rPr>
      </w:pPr>
    </w:p>
    <w:p w:rsidR="00BF2C34" w:rsidRDefault="00594281" w:rsidP="0059428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Оплата за участие в конференции и публик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цию материалов составляет</w:t>
      </w:r>
      <w:r w:rsidR="00BF2C34">
        <w:rPr>
          <w:sz w:val="22"/>
          <w:szCs w:val="22"/>
        </w:rPr>
        <w:t>:</w:t>
      </w:r>
    </w:p>
    <w:p w:rsidR="00BF2C34" w:rsidRPr="00BF2C34" w:rsidRDefault="00BF2C34" w:rsidP="00BF2C34">
      <w:pPr>
        <w:numPr>
          <w:ilvl w:val="0"/>
          <w:numId w:val="6"/>
        </w:numPr>
        <w:tabs>
          <w:tab w:val="clear" w:pos="1135"/>
          <w:tab w:val="num" w:pos="0"/>
        </w:tabs>
        <w:ind w:left="360"/>
        <w:jc w:val="both"/>
      </w:pPr>
      <w:r>
        <w:rPr>
          <w:sz w:val="22"/>
          <w:szCs w:val="22"/>
        </w:rPr>
        <w:t>с получением сборника материалов в бума</w:t>
      </w:r>
      <w:r>
        <w:rPr>
          <w:sz w:val="22"/>
          <w:szCs w:val="22"/>
        </w:rPr>
        <w:t>ж</w:t>
      </w:r>
      <w:r>
        <w:rPr>
          <w:sz w:val="22"/>
          <w:szCs w:val="22"/>
        </w:rPr>
        <w:t xml:space="preserve">ном варианте – </w:t>
      </w:r>
      <w:r w:rsidR="00FA598D">
        <w:rPr>
          <w:sz w:val="22"/>
          <w:szCs w:val="22"/>
        </w:rPr>
        <w:t>25</w:t>
      </w:r>
      <w:r>
        <w:rPr>
          <w:sz w:val="22"/>
          <w:szCs w:val="22"/>
        </w:rPr>
        <w:t xml:space="preserve"> белорусских рублей;</w:t>
      </w:r>
    </w:p>
    <w:p w:rsidR="00BF2C34" w:rsidRPr="00BF2C34" w:rsidRDefault="00594281" w:rsidP="00BF2C34">
      <w:pPr>
        <w:numPr>
          <w:ilvl w:val="0"/>
          <w:numId w:val="6"/>
        </w:numPr>
        <w:tabs>
          <w:tab w:val="clear" w:pos="1135"/>
          <w:tab w:val="num" w:pos="0"/>
        </w:tabs>
        <w:ind w:left="360"/>
        <w:jc w:val="both"/>
      </w:pPr>
      <w:r>
        <w:rPr>
          <w:sz w:val="22"/>
          <w:szCs w:val="22"/>
        </w:rPr>
        <w:t xml:space="preserve"> </w:t>
      </w:r>
      <w:r w:rsidR="00BF2C34">
        <w:rPr>
          <w:sz w:val="22"/>
          <w:szCs w:val="22"/>
        </w:rPr>
        <w:t>с получением сборника материалов в эле</w:t>
      </w:r>
      <w:r w:rsidR="00BF2C34">
        <w:rPr>
          <w:sz w:val="22"/>
          <w:szCs w:val="22"/>
        </w:rPr>
        <w:t>к</w:t>
      </w:r>
      <w:r w:rsidR="00BF2C34">
        <w:rPr>
          <w:sz w:val="22"/>
          <w:szCs w:val="22"/>
        </w:rPr>
        <w:t>тронном варианте –</w:t>
      </w:r>
      <w:r w:rsidR="00FA598D">
        <w:rPr>
          <w:sz w:val="22"/>
          <w:szCs w:val="22"/>
        </w:rPr>
        <w:t xml:space="preserve"> 15 </w:t>
      </w:r>
      <w:r w:rsidR="00BF2C34">
        <w:rPr>
          <w:sz w:val="22"/>
          <w:szCs w:val="22"/>
        </w:rPr>
        <w:t>белорусских рублей.</w:t>
      </w:r>
    </w:p>
    <w:p w:rsidR="00594281" w:rsidRDefault="00594281" w:rsidP="00BF2C34">
      <w:pPr>
        <w:jc w:val="both"/>
      </w:pPr>
      <w:r>
        <w:rPr>
          <w:sz w:val="22"/>
          <w:szCs w:val="22"/>
        </w:rPr>
        <w:t>В случае включения Вашего доклада в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грамму конференции Вам будет выслано </w:t>
      </w:r>
      <w:r>
        <w:rPr>
          <w:b/>
          <w:sz w:val="22"/>
          <w:szCs w:val="22"/>
        </w:rPr>
        <w:t>второе инфо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мационное сообщение, в котором будут указаны </w:t>
      </w:r>
      <w:r>
        <w:rPr>
          <w:sz w:val="22"/>
          <w:szCs w:val="22"/>
        </w:rPr>
        <w:t>почтовые реквизиты для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числения взноса</w:t>
      </w:r>
      <w:r w:rsidR="00BF2C34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575A20" w:rsidRPr="00575A20" w:rsidRDefault="00575A20" w:rsidP="00EF4115">
      <w:pPr>
        <w:ind w:firstLine="708"/>
        <w:jc w:val="both"/>
        <w:rPr>
          <w:sz w:val="22"/>
          <w:szCs w:val="22"/>
        </w:rPr>
      </w:pPr>
      <w:r w:rsidRPr="00575A20">
        <w:rPr>
          <w:sz w:val="22"/>
          <w:szCs w:val="22"/>
        </w:rPr>
        <w:t>Участникам, оплатившим взнос за получ</w:t>
      </w:r>
      <w:r w:rsidRPr="00575A20">
        <w:rPr>
          <w:sz w:val="22"/>
          <w:szCs w:val="22"/>
        </w:rPr>
        <w:t>е</w:t>
      </w:r>
      <w:r w:rsidRPr="00575A20">
        <w:rPr>
          <w:sz w:val="22"/>
          <w:szCs w:val="22"/>
        </w:rPr>
        <w:t>ние сборника в электронном виде, материалы ко</w:t>
      </w:r>
      <w:r w:rsidRPr="00575A20">
        <w:rPr>
          <w:sz w:val="22"/>
          <w:szCs w:val="22"/>
        </w:rPr>
        <w:t>н</w:t>
      </w:r>
      <w:r w:rsidRPr="00575A20">
        <w:rPr>
          <w:sz w:val="22"/>
          <w:szCs w:val="22"/>
        </w:rPr>
        <w:t xml:space="preserve">ференции </w:t>
      </w:r>
      <w:r w:rsidR="00FA598D" w:rsidRPr="00575A20">
        <w:rPr>
          <w:sz w:val="22"/>
          <w:szCs w:val="22"/>
        </w:rPr>
        <w:t xml:space="preserve">в </w:t>
      </w:r>
      <w:r w:rsidR="00FA598D" w:rsidRPr="00575A20">
        <w:rPr>
          <w:sz w:val="22"/>
          <w:szCs w:val="22"/>
          <w:lang w:val="en-US"/>
        </w:rPr>
        <w:t>pdf</w:t>
      </w:r>
      <w:r w:rsidR="00FA598D" w:rsidRPr="00575A20">
        <w:rPr>
          <w:sz w:val="22"/>
          <w:szCs w:val="22"/>
        </w:rPr>
        <w:t xml:space="preserve">–формате </w:t>
      </w:r>
      <w:r w:rsidRPr="00575A20">
        <w:rPr>
          <w:sz w:val="22"/>
          <w:szCs w:val="22"/>
        </w:rPr>
        <w:t>будут высланы на адрес электронной почты, ук</w:t>
      </w:r>
      <w:r w:rsidRPr="00575A20">
        <w:rPr>
          <w:sz w:val="22"/>
          <w:szCs w:val="22"/>
        </w:rPr>
        <w:t>а</w:t>
      </w:r>
      <w:r w:rsidRPr="00575A20">
        <w:rPr>
          <w:sz w:val="22"/>
          <w:szCs w:val="22"/>
        </w:rPr>
        <w:t>занный в анкете.</w:t>
      </w:r>
    </w:p>
    <w:p w:rsidR="00EC0514" w:rsidRDefault="00EC0514" w:rsidP="00594281">
      <w:pPr>
        <w:jc w:val="both"/>
        <w:rPr>
          <w:b/>
          <w:sz w:val="18"/>
          <w:szCs w:val="18"/>
        </w:rPr>
      </w:pPr>
    </w:p>
    <w:p w:rsidR="00594281" w:rsidRPr="000134DB" w:rsidRDefault="00811117" w:rsidP="00594281">
      <w:pPr>
        <w:jc w:val="both"/>
        <w:rPr>
          <w:b/>
          <w:sz w:val="22"/>
          <w:szCs w:val="22"/>
        </w:rPr>
      </w:pPr>
      <w:r w:rsidRPr="000134DB">
        <w:rPr>
          <w:b/>
          <w:sz w:val="22"/>
          <w:szCs w:val="22"/>
        </w:rPr>
        <w:t>ВНИМАНИЕ! Оргкомитет не оплачивает пер</w:t>
      </w:r>
      <w:r w:rsidRPr="000134DB">
        <w:rPr>
          <w:b/>
          <w:sz w:val="22"/>
          <w:szCs w:val="22"/>
        </w:rPr>
        <w:t>е</w:t>
      </w:r>
      <w:r w:rsidRPr="000134DB">
        <w:rPr>
          <w:b/>
          <w:sz w:val="22"/>
          <w:szCs w:val="22"/>
        </w:rPr>
        <w:t xml:space="preserve">сылку </w:t>
      </w:r>
      <w:r w:rsidR="000134DB" w:rsidRPr="000134DB">
        <w:rPr>
          <w:b/>
          <w:sz w:val="22"/>
          <w:szCs w:val="22"/>
        </w:rPr>
        <w:t>сборника</w:t>
      </w:r>
      <w:r w:rsidRPr="000134DB">
        <w:rPr>
          <w:b/>
          <w:sz w:val="22"/>
          <w:szCs w:val="22"/>
        </w:rPr>
        <w:t xml:space="preserve"> на бумажном носителе. </w:t>
      </w:r>
      <w:r w:rsidR="00FD24F8" w:rsidRPr="000134DB">
        <w:rPr>
          <w:b/>
          <w:sz w:val="22"/>
          <w:szCs w:val="22"/>
        </w:rPr>
        <w:t>О пол</w:t>
      </w:r>
      <w:r w:rsidR="00FD24F8" w:rsidRPr="000134DB">
        <w:rPr>
          <w:b/>
          <w:sz w:val="22"/>
          <w:szCs w:val="22"/>
        </w:rPr>
        <w:t>у</w:t>
      </w:r>
      <w:r w:rsidR="00FD24F8" w:rsidRPr="000134DB">
        <w:rPr>
          <w:b/>
          <w:sz w:val="22"/>
          <w:szCs w:val="22"/>
        </w:rPr>
        <w:t xml:space="preserve">чении </w:t>
      </w:r>
      <w:r w:rsidR="00A84BB2">
        <w:rPr>
          <w:b/>
          <w:sz w:val="22"/>
          <w:szCs w:val="22"/>
        </w:rPr>
        <w:t>печатных</w:t>
      </w:r>
      <w:r w:rsidR="00EC0514" w:rsidRPr="000134DB">
        <w:rPr>
          <w:b/>
          <w:sz w:val="22"/>
          <w:szCs w:val="22"/>
        </w:rPr>
        <w:t xml:space="preserve"> материалов</w:t>
      </w:r>
      <w:r w:rsidR="00FD24F8" w:rsidRPr="000134DB">
        <w:rPr>
          <w:b/>
          <w:sz w:val="22"/>
          <w:szCs w:val="22"/>
        </w:rPr>
        <w:t>, просьба позаб</w:t>
      </w:r>
      <w:r w:rsidR="00FD24F8" w:rsidRPr="000134DB">
        <w:rPr>
          <w:b/>
          <w:sz w:val="22"/>
          <w:szCs w:val="22"/>
        </w:rPr>
        <w:t>о</w:t>
      </w:r>
      <w:r w:rsidR="00FD24F8" w:rsidRPr="000134DB">
        <w:rPr>
          <w:b/>
          <w:sz w:val="22"/>
          <w:szCs w:val="22"/>
        </w:rPr>
        <w:t>титься самостоятельно</w:t>
      </w:r>
      <w:r w:rsidR="00EC0514" w:rsidRPr="000134DB">
        <w:rPr>
          <w:b/>
          <w:sz w:val="22"/>
          <w:szCs w:val="22"/>
        </w:rPr>
        <w:t>.</w:t>
      </w:r>
    </w:p>
    <w:p w:rsidR="00F64957" w:rsidRDefault="00F64957" w:rsidP="00594281">
      <w:pPr>
        <w:jc w:val="both"/>
        <w:rPr>
          <w:b/>
          <w:sz w:val="18"/>
          <w:szCs w:val="18"/>
        </w:rPr>
      </w:pPr>
    </w:p>
    <w:p w:rsidR="00C842DF" w:rsidRDefault="00C842DF" w:rsidP="00594281">
      <w:pPr>
        <w:jc w:val="both"/>
        <w:rPr>
          <w:b/>
          <w:sz w:val="18"/>
          <w:szCs w:val="18"/>
        </w:rPr>
      </w:pPr>
    </w:p>
    <w:p w:rsidR="00594281" w:rsidRDefault="00594281" w:rsidP="00594281">
      <w:pPr>
        <w:jc w:val="both"/>
        <w:rPr>
          <w:i/>
        </w:rPr>
      </w:pPr>
      <w:r>
        <w:rPr>
          <w:i/>
        </w:rPr>
        <w:t>Решение о публикации материалов принимается оргк</w:t>
      </w:r>
      <w:r>
        <w:rPr>
          <w:i/>
        </w:rPr>
        <w:t>о</w:t>
      </w:r>
      <w:r>
        <w:rPr>
          <w:i/>
        </w:rPr>
        <w:t>митетом конференции. Доклады, не представленные в срок или не соответствующие требованиям, не ра</w:t>
      </w:r>
      <w:r>
        <w:rPr>
          <w:i/>
        </w:rPr>
        <w:t>с</w:t>
      </w:r>
      <w:r>
        <w:rPr>
          <w:i/>
        </w:rPr>
        <w:t>сматриваются. Неопубликованные материалы не во</w:t>
      </w:r>
      <w:r>
        <w:rPr>
          <w:i/>
        </w:rPr>
        <w:t>з</w:t>
      </w:r>
      <w:r>
        <w:rPr>
          <w:i/>
        </w:rPr>
        <w:t>вращаются. Авторы несут полную ответственность за содержание представленных материалов.</w:t>
      </w:r>
    </w:p>
    <w:p w:rsidR="00C842DF" w:rsidRDefault="00C842DF" w:rsidP="00594281">
      <w:pPr>
        <w:jc w:val="both"/>
        <w:rPr>
          <w:i/>
        </w:rPr>
      </w:pPr>
    </w:p>
    <w:p w:rsidR="00594281" w:rsidRDefault="00594281" w:rsidP="00594281">
      <w:pPr>
        <w:jc w:val="center"/>
      </w:pPr>
      <w:r>
        <w:rPr>
          <w:b/>
          <w:sz w:val="22"/>
        </w:rPr>
        <w:t xml:space="preserve">ТРЕБОВАНИЯ </w:t>
      </w:r>
      <w:proofErr w:type="gramStart"/>
      <w:r>
        <w:rPr>
          <w:b/>
          <w:sz w:val="22"/>
        </w:rPr>
        <w:t>К</w:t>
      </w:r>
      <w:proofErr w:type="gramEnd"/>
      <w:r>
        <w:rPr>
          <w:b/>
          <w:sz w:val="22"/>
        </w:rPr>
        <w:t xml:space="preserve"> ПРЕДСТАВЛЯЕМЫМ </w:t>
      </w:r>
    </w:p>
    <w:p w:rsidR="00594281" w:rsidRDefault="00594281" w:rsidP="00594281">
      <w:pPr>
        <w:jc w:val="center"/>
      </w:pPr>
      <w:r>
        <w:rPr>
          <w:b/>
          <w:sz w:val="22"/>
        </w:rPr>
        <w:t>МАТЕРИАЛАМ</w:t>
      </w:r>
    </w:p>
    <w:p w:rsidR="00594281" w:rsidRDefault="00594281" w:rsidP="00594281">
      <w:pPr>
        <w:rPr>
          <w:b/>
          <w:sz w:val="22"/>
        </w:rPr>
      </w:pPr>
    </w:p>
    <w:p w:rsidR="00594281" w:rsidRDefault="00594281" w:rsidP="00594281">
      <w:pPr>
        <w:jc w:val="both"/>
      </w:pPr>
      <w:r>
        <w:rPr>
          <w:sz w:val="22"/>
        </w:rPr>
        <w:t xml:space="preserve">Объем – </w:t>
      </w:r>
      <w:r>
        <w:rPr>
          <w:b/>
          <w:i/>
          <w:sz w:val="22"/>
        </w:rPr>
        <w:t>до трех страниц</w:t>
      </w:r>
      <w:r>
        <w:rPr>
          <w:sz w:val="22"/>
        </w:rPr>
        <w:t xml:space="preserve"> текста, набранных с и</w:t>
      </w:r>
      <w:r>
        <w:rPr>
          <w:sz w:val="22"/>
        </w:rPr>
        <w:t>с</w:t>
      </w:r>
      <w:r>
        <w:rPr>
          <w:sz w:val="22"/>
        </w:rPr>
        <w:t xml:space="preserve">пользованием шрифта </w:t>
      </w:r>
      <w:r>
        <w:rPr>
          <w:b/>
          <w:sz w:val="22"/>
          <w:lang w:val="en-US"/>
        </w:rPr>
        <w:t>Times</w:t>
      </w:r>
      <w:r>
        <w:rPr>
          <w:b/>
          <w:sz w:val="22"/>
        </w:rPr>
        <w:t xml:space="preserve"> </w:t>
      </w:r>
      <w:r>
        <w:rPr>
          <w:b/>
          <w:sz w:val="22"/>
          <w:lang w:val="en-US"/>
        </w:rPr>
        <w:t>New</w:t>
      </w:r>
      <w:r>
        <w:rPr>
          <w:b/>
          <w:sz w:val="22"/>
        </w:rPr>
        <w:t xml:space="preserve"> </w:t>
      </w:r>
      <w:r>
        <w:rPr>
          <w:b/>
          <w:sz w:val="22"/>
          <w:lang w:val="en-US"/>
        </w:rPr>
        <w:t>Roman</w:t>
      </w:r>
      <w:r>
        <w:rPr>
          <w:sz w:val="22"/>
        </w:rPr>
        <w:t xml:space="preserve"> высотой </w:t>
      </w:r>
      <w:smartTag w:uri="urn:schemas-microsoft-com:office:smarttags" w:element="metricconverter">
        <w:smartTagPr>
          <w:attr w:name="ProductID" w:val="12 pt"/>
        </w:smartTagPr>
        <w:r>
          <w:rPr>
            <w:b/>
            <w:sz w:val="22"/>
          </w:rPr>
          <w:t xml:space="preserve">12 </w:t>
        </w:r>
        <w:r>
          <w:rPr>
            <w:b/>
            <w:sz w:val="22"/>
            <w:lang w:val="en-US"/>
          </w:rPr>
          <w:t>pt</w:t>
        </w:r>
      </w:smartTag>
      <w:r>
        <w:rPr>
          <w:sz w:val="22"/>
        </w:rPr>
        <w:t xml:space="preserve"> через </w:t>
      </w:r>
      <w:r>
        <w:rPr>
          <w:b/>
          <w:sz w:val="22"/>
        </w:rPr>
        <w:t>1,0</w:t>
      </w:r>
      <w:r>
        <w:rPr>
          <w:sz w:val="22"/>
        </w:rPr>
        <w:t xml:space="preserve"> интервал на листах формата </w:t>
      </w:r>
      <w:r>
        <w:rPr>
          <w:b/>
          <w:sz w:val="22"/>
        </w:rPr>
        <w:t>А</w:t>
      </w:r>
      <w:proofErr w:type="gramStart"/>
      <w:r>
        <w:rPr>
          <w:b/>
          <w:sz w:val="22"/>
        </w:rPr>
        <w:t>4</w:t>
      </w:r>
      <w:proofErr w:type="gramEnd"/>
      <w:r>
        <w:rPr>
          <w:b/>
          <w:sz w:val="22"/>
        </w:rPr>
        <w:t>.</w:t>
      </w:r>
    </w:p>
    <w:p w:rsidR="00594281" w:rsidRDefault="00594281" w:rsidP="00594281">
      <w:pPr>
        <w:jc w:val="both"/>
        <w:rPr>
          <w:sz w:val="22"/>
        </w:rPr>
      </w:pPr>
    </w:p>
    <w:p w:rsidR="00594281" w:rsidRDefault="00594281" w:rsidP="00594281">
      <w:pPr>
        <w:jc w:val="both"/>
      </w:pPr>
      <w:r>
        <w:rPr>
          <w:sz w:val="22"/>
        </w:rPr>
        <w:t>Текст должен размещаться на странице со следующ</w:t>
      </w:r>
      <w:r>
        <w:rPr>
          <w:sz w:val="22"/>
        </w:rPr>
        <w:t>и</w:t>
      </w:r>
      <w:r>
        <w:rPr>
          <w:sz w:val="22"/>
        </w:rPr>
        <w:t xml:space="preserve">ми параметрами: левое, правое, верхнее и нижнее поля - </w:t>
      </w:r>
      <w:smartTag w:uri="urn:schemas-microsoft-com:office:smarttags" w:element="metricconverter">
        <w:smartTagPr>
          <w:attr w:name="ProductID" w:val="25 мм"/>
        </w:smartTagPr>
        <w:r>
          <w:rPr>
            <w:b/>
            <w:sz w:val="22"/>
          </w:rPr>
          <w:t>25 мм</w:t>
        </w:r>
      </w:smartTag>
      <w:r>
        <w:rPr>
          <w:sz w:val="22"/>
        </w:rPr>
        <w:t xml:space="preserve">. </w:t>
      </w:r>
      <w:proofErr w:type="gramStart"/>
      <w:r>
        <w:rPr>
          <w:sz w:val="22"/>
        </w:rPr>
        <w:t>По центру строки печатается заголовок до</w:t>
      </w:r>
      <w:r>
        <w:rPr>
          <w:sz w:val="22"/>
        </w:rPr>
        <w:t>к</w:t>
      </w:r>
      <w:r>
        <w:rPr>
          <w:sz w:val="22"/>
        </w:rPr>
        <w:t>лада строчными буквами, начиная с прописной, без переносов, ниже, на следующей строке - инициалы и фамилии авторов строчными буквами, ниже, на сл</w:t>
      </w:r>
      <w:r>
        <w:rPr>
          <w:sz w:val="22"/>
        </w:rPr>
        <w:t>е</w:t>
      </w:r>
      <w:r>
        <w:rPr>
          <w:sz w:val="22"/>
        </w:rPr>
        <w:t xml:space="preserve">дующей строке – учреждение </w:t>
      </w:r>
      <w:r>
        <w:rPr>
          <w:b/>
          <w:sz w:val="22"/>
        </w:rPr>
        <w:t>(полное название)</w:t>
      </w:r>
      <w:r>
        <w:rPr>
          <w:sz w:val="22"/>
        </w:rPr>
        <w:t>, г</w:t>
      </w:r>
      <w:r>
        <w:rPr>
          <w:sz w:val="22"/>
        </w:rPr>
        <w:t>о</w:t>
      </w:r>
      <w:r>
        <w:rPr>
          <w:sz w:val="22"/>
        </w:rPr>
        <w:t>род, республика, далее через одну строку - текст.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Формулы и символы</w:t>
      </w:r>
      <w:r>
        <w:rPr>
          <w:sz w:val="22"/>
        </w:rPr>
        <w:t xml:space="preserve"> набираются с использованием встроенного редактора формул </w:t>
      </w:r>
      <w:r>
        <w:rPr>
          <w:b/>
          <w:sz w:val="22"/>
          <w:lang w:val="en-US"/>
        </w:rPr>
        <w:t>Microsoft</w:t>
      </w:r>
      <w:r>
        <w:rPr>
          <w:b/>
          <w:sz w:val="22"/>
        </w:rPr>
        <w:t xml:space="preserve"> </w:t>
      </w:r>
      <w:r>
        <w:rPr>
          <w:b/>
          <w:sz w:val="22"/>
          <w:lang w:val="en-US"/>
        </w:rPr>
        <w:t>Equation</w:t>
      </w:r>
      <w:r>
        <w:rPr>
          <w:b/>
          <w:sz w:val="22"/>
        </w:rPr>
        <w:t xml:space="preserve"> 3.0</w:t>
      </w:r>
      <w:r>
        <w:rPr>
          <w:sz w:val="22"/>
        </w:rPr>
        <w:t xml:space="preserve"> </w:t>
      </w:r>
    </w:p>
    <w:p w:rsidR="00594281" w:rsidRDefault="00594281" w:rsidP="00594281">
      <w:pPr>
        <w:jc w:val="center"/>
      </w:pPr>
      <w:r>
        <w:rPr>
          <w:i/>
          <w:sz w:val="22"/>
        </w:rPr>
        <w:t>ПРИМЕР ОФОРМЛЕНИЯ ДОКЛАДА</w:t>
      </w:r>
    </w:p>
    <w:p w:rsidR="00594281" w:rsidRDefault="00594281" w:rsidP="00594281">
      <w:pPr>
        <w:jc w:val="center"/>
      </w:pPr>
      <w:r>
        <w:rPr>
          <w:sz w:val="22"/>
        </w:rPr>
        <w:t xml:space="preserve">   </w:t>
      </w:r>
    </w:p>
    <w:p w:rsidR="00594281" w:rsidRDefault="00594281" w:rsidP="00594281">
      <w:pPr>
        <w:pStyle w:val="2"/>
      </w:pPr>
      <w:r>
        <w:rPr>
          <w:sz w:val="24"/>
        </w:rPr>
        <w:t>Социально-психологические основы</w:t>
      </w:r>
    </w:p>
    <w:p w:rsidR="00594281" w:rsidRDefault="00594281" w:rsidP="00594281">
      <w:pPr>
        <w:jc w:val="center"/>
      </w:pPr>
      <w:r>
        <w:rPr>
          <w:b/>
          <w:sz w:val="24"/>
        </w:rPr>
        <w:t>славянского менталитета</w:t>
      </w:r>
    </w:p>
    <w:p w:rsidR="00594281" w:rsidRDefault="00594281" w:rsidP="00594281">
      <w:pPr>
        <w:jc w:val="center"/>
      </w:pPr>
      <w:r>
        <w:rPr>
          <w:sz w:val="24"/>
        </w:rPr>
        <w:t>Н.А.Петров, А.Б.Иванов</w:t>
      </w:r>
    </w:p>
    <w:p w:rsidR="00594281" w:rsidRDefault="00594281" w:rsidP="00594281">
      <w:pPr>
        <w:jc w:val="center"/>
      </w:pPr>
      <w:r>
        <w:rPr>
          <w:sz w:val="24"/>
        </w:rPr>
        <w:t xml:space="preserve">Институт  социологии НАН Беларуси, </w:t>
      </w:r>
    </w:p>
    <w:p w:rsidR="00594281" w:rsidRDefault="00594281" w:rsidP="00594281">
      <w:pPr>
        <w:jc w:val="center"/>
      </w:pPr>
      <w:r>
        <w:rPr>
          <w:sz w:val="24"/>
        </w:rPr>
        <w:t>г. Минск</w:t>
      </w:r>
    </w:p>
    <w:p w:rsidR="00594281" w:rsidRDefault="00594281" w:rsidP="00594281">
      <w:pPr>
        <w:jc w:val="center"/>
        <w:rPr>
          <w:sz w:val="24"/>
        </w:rPr>
      </w:pPr>
    </w:p>
    <w:p w:rsidR="00594281" w:rsidRDefault="00594281" w:rsidP="00594281">
      <w:pPr>
        <w:jc w:val="both"/>
      </w:pPr>
      <w:r>
        <w:rPr>
          <w:sz w:val="24"/>
        </w:rPr>
        <w:t xml:space="preserve">Текст </w:t>
      </w:r>
    </w:p>
    <w:p w:rsidR="00594281" w:rsidRDefault="00594281" w:rsidP="00594281">
      <w:pPr>
        <w:jc w:val="both"/>
      </w:pPr>
      <w:r>
        <w:rPr>
          <w:sz w:val="24"/>
        </w:rPr>
        <w:t>.......................................................................................</w:t>
      </w:r>
    </w:p>
    <w:p w:rsidR="00594281" w:rsidRDefault="00594281" w:rsidP="00594281">
      <w:pPr>
        <w:jc w:val="both"/>
        <w:rPr>
          <w:sz w:val="22"/>
        </w:rPr>
      </w:pPr>
    </w:p>
    <w:p w:rsidR="00594281" w:rsidRDefault="00594281" w:rsidP="00594281">
      <w:pPr>
        <w:jc w:val="center"/>
      </w:pPr>
      <w:r>
        <w:rPr>
          <w:b/>
        </w:rPr>
        <w:t>Принимаются материалы исследований,</w:t>
      </w:r>
    </w:p>
    <w:p w:rsidR="00594281" w:rsidRDefault="00594281" w:rsidP="00594281">
      <w:pPr>
        <w:jc w:val="center"/>
      </w:pPr>
      <w:proofErr w:type="gramStart"/>
      <w:r>
        <w:rPr>
          <w:b/>
        </w:rPr>
        <w:t>не опубликованные в печати</w:t>
      </w:r>
      <w:proofErr w:type="gramEnd"/>
    </w:p>
    <w:p w:rsidR="00594281" w:rsidRDefault="00594281" w:rsidP="00594281">
      <w:pPr>
        <w:jc w:val="center"/>
        <w:rPr>
          <w:b/>
        </w:rPr>
      </w:pPr>
    </w:p>
    <w:p w:rsidR="00C842DF" w:rsidRDefault="00C842DF" w:rsidP="00594281">
      <w:pPr>
        <w:jc w:val="center"/>
        <w:rPr>
          <w:b/>
        </w:rPr>
      </w:pPr>
    </w:p>
    <w:p w:rsidR="00594281" w:rsidRDefault="00594281" w:rsidP="00594281">
      <w:pPr>
        <w:pStyle w:val="3"/>
      </w:pPr>
      <w:r>
        <w:rPr>
          <w:szCs w:val="22"/>
        </w:rPr>
        <w:t>Председатель оргкомитета</w:t>
      </w:r>
    </w:p>
    <w:p w:rsidR="00594281" w:rsidRDefault="00594281" w:rsidP="00594281">
      <w:pPr>
        <w:jc w:val="center"/>
      </w:pPr>
      <w:r>
        <w:rPr>
          <w:b/>
          <w:sz w:val="22"/>
          <w:szCs w:val="22"/>
        </w:rPr>
        <w:t>Кириенко Виктор Васильевич,</w:t>
      </w:r>
    </w:p>
    <w:p w:rsidR="00594281" w:rsidRDefault="00594281" w:rsidP="00594281">
      <w:pPr>
        <w:jc w:val="center"/>
      </w:pPr>
      <w:r>
        <w:rPr>
          <w:b/>
          <w:sz w:val="22"/>
          <w:szCs w:val="22"/>
        </w:rPr>
        <w:t xml:space="preserve"> доктор социологических наук, профессор</w:t>
      </w:r>
    </w:p>
    <w:p w:rsidR="00594281" w:rsidRDefault="00594281" w:rsidP="00594281">
      <w:pPr>
        <w:jc w:val="center"/>
      </w:pPr>
      <w:r>
        <w:rPr>
          <w:b/>
          <w:sz w:val="22"/>
          <w:szCs w:val="22"/>
        </w:rPr>
        <w:t>проректор по учебной и воспитательной работе</w:t>
      </w:r>
    </w:p>
    <w:p w:rsidR="00C842DF" w:rsidRDefault="00594281" w:rsidP="00594281">
      <w:pPr>
        <w:jc w:val="center"/>
        <w:rPr>
          <w:b/>
        </w:rPr>
      </w:pPr>
      <w:r>
        <w:rPr>
          <w:b/>
          <w:sz w:val="22"/>
          <w:szCs w:val="22"/>
        </w:rPr>
        <w:t xml:space="preserve">т. (+ 375 232) </w:t>
      </w:r>
      <w:r w:rsidR="00C842DF" w:rsidRPr="00C842DF">
        <w:rPr>
          <w:b/>
        </w:rPr>
        <w:t>20 44 38</w:t>
      </w:r>
    </w:p>
    <w:p w:rsidR="00594281" w:rsidRDefault="00594281" w:rsidP="00594281">
      <w:pPr>
        <w:jc w:val="center"/>
      </w:pPr>
      <w:r>
        <w:rPr>
          <w:b/>
        </w:rPr>
        <w:t>моб. (+37529) 348 05 76</w:t>
      </w:r>
    </w:p>
    <w:p w:rsidR="00594281" w:rsidRDefault="00594281" w:rsidP="00594281">
      <w:pPr>
        <w:pStyle w:val="5"/>
      </w:pPr>
      <w:r>
        <w:rPr>
          <w:b w:val="0"/>
          <w:sz w:val="22"/>
          <w:szCs w:val="22"/>
        </w:rPr>
        <w:t>Ответственный секретарь</w:t>
      </w:r>
    </w:p>
    <w:p w:rsidR="00594281" w:rsidRDefault="00594281" w:rsidP="00594281">
      <w:pPr>
        <w:jc w:val="center"/>
      </w:pPr>
      <w:r>
        <w:rPr>
          <w:b/>
          <w:sz w:val="22"/>
          <w:szCs w:val="22"/>
        </w:rPr>
        <w:t xml:space="preserve">Фролова Светлана Викторовна </w:t>
      </w:r>
    </w:p>
    <w:p w:rsidR="00AF1FA6" w:rsidRDefault="00C842DF" w:rsidP="008935F1">
      <w:pPr>
        <w:ind w:left="1416"/>
        <w:jc w:val="both"/>
      </w:pPr>
      <w:r>
        <w:rPr>
          <w:b/>
          <w:sz w:val="22"/>
          <w:szCs w:val="22"/>
        </w:rPr>
        <w:t xml:space="preserve">       </w:t>
      </w:r>
      <w:r w:rsidR="00594281">
        <w:rPr>
          <w:b/>
          <w:sz w:val="22"/>
          <w:szCs w:val="22"/>
        </w:rPr>
        <w:t xml:space="preserve">т. (+ 375 232) </w:t>
      </w:r>
      <w:r w:rsidRPr="00C842DF">
        <w:rPr>
          <w:b/>
        </w:rPr>
        <w:t>26 63 06</w:t>
      </w:r>
    </w:p>
    <w:sectPr w:rsidR="00AF1FA6">
      <w:pgSz w:w="16838" w:h="11906" w:orient="landscape"/>
      <w:pgMar w:top="567" w:right="280" w:bottom="567" w:left="360" w:header="720" w:footer="720" w:gutter="0"/>
      <w:cols w:num="3" w:space="478" w:equalWidth="0">
        <w:col w:w="5220" w:space="404"/>
        <w:col w:w="4876" w:space="478"/>
        <w:col w:w="5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ia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1"/>
        <w:szCs w:val="21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5">
    <w:nsid w:val="124E61BA"/>
    <w:multiLevelType w:val="hybridMultilevel"/>
    <w:tmpl w:val="B5646316"/>
    <w:lvl w:ilvl="0" w:tplc="0419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21B2749"/>
    <w:multiLevelType w:val="multilevel"/>
    <w:tmpl w:val="B5646316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4BCF7770"/>
    <w:multiLevelType w:val="multilevel"/>
    <w:tmpl w:val="8F88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26A00"/>
    <w:multiLevelType w:val="hybridMultilevel"/>
    <w:tmpl w:val="B2EC7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281"/>
    <w:rsid w:val="000134DB"/>
    <w:rsid w:val="000265AB"/>
    <w:rsid w:val="000D4299"/>
    <w:rsid w:val="001765BD"/>
    <w:rsid w:val="001E2F41"/>
    <w:rsid w:val="002E1020"/>
    <w:rsid w:val="004C6EA4"/>
    <w:rsid w:val="00575A20"/>
    <w:rsid w:val="00594281"/>
    <w:rsid w:val="005E2D24"/>
    <w:rsid w:val="00796023"/>
    <w:rsid w:val="00811117"/>
    <w:rsid w:val="008935F1"/>
    <w:rsid w:val="00903A54"/>
    <w:rsid w:val="009519D4"/>
    <w:rsid w:val="00A84BB2"/>
    <w:rsid w:val="00AF1FA6"/>
    <w:rsid w:val="00B34D57"/>
    <w:rsid w:val="00BF2C34"/>
    <w:rsid w:val="00C04D13"/>
    <w:rsid w:val="00C36B62"/>
    <w:rsid w:val="00C842DF"/>
    <w:rsid w:val="00CD69EC"/>
    <w:rsid w:val="00EC0514"/>
    <w:rsid w:val="00EF4115"/>
    <w:rsid w:val="00F03AE7"/>
    <w:rsid w:val="00F64957"/>
    <w:rsid w:val="00F827CF"/>
    <w:rsid w:val="00FA598D"/>
    <w:rsid w:val="00FD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281"/>
    <w:rPr>
      <w:lang w:eastAsia="zh-CN"/>
    </w:rPr>
  </w:style>
  <w:style w:type="paragraph" w:styleId="1">
    <w:name w:val="heading 1"/>
    <w:basedOn w:val="a"/>
    <w:next w:val="a"/>
    <w:qFormat/>
    <w:rsid w:val="00594281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94281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94281"/>
    <w:pPr>
      <w:keepNext/>
      <w:numPr>
        <w:ilvl w:val="2"/>
        <w:numId w:val="1"/>
      </w:numPr>
      <w:jc w:val="center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594281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594281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4281"/>
    <w:rPr>
      <w:color w:val="0000FF"/>
      <w:u w:val="single"/>
    </w:rPr>
  </w:style>
  <w:style w:type="character" w:styleId="a4">
    <w:name w:val="Strong"/>
    <w:qFormat/>
    <w:rsid w:val="00594281"/>
    <w:rPr>
      <w:b/>
      <w:bCs/>
    </w:rPr>
  </w:style>
  <w:style w:type="paragraph" w:styleId="a5">
    <w:name w:val="Body Text"/>
    <w:basedOn w:val="a"/>
    <w:rsid w:val="00594281"/>
    <w:pPr>
      <w:jc w:val="center"/>
    </w:pPr>
  </w:style>
  <w:style w:type="paragraph" w:customStyle="1" w:styleId="50">
    <w:name w:val="заголовок 5"/>
    <w:basedOn w:val="a"/>
    <w:next w:val="a"/>
    <w:rsid w:val="00594281"/>
    <w:pPr>
      <w:keepNext/>
      <w:spacing w:line="360" w:lineRule="auto"/>
      <w:jc w:val="center"/>
    </w:pPr>
    <w:rPr>
      <w:b/>
      <w:sz w:val="24"/>
    </w:rPr>
  </w:style>
  <w:style w:type="paragraph" w:styleId="a6">
    <w:name w:val="Balloon Text"/>
    <w:basedOn w:val="a"/>
    <w:link w:val="a7"/>
    <w:rsid w:val="00CD69EC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CD69E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frolova@gstu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.g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Melkosoft</Company>
  <LinksUpToDate>false</LinksUpToDate>
  <CharactersWithSpaces>6192</CharactersWithSpaces>
  <SharedDoc>false</SharedDoc>
  <HLinks>
    <vt:vector size="12" baseType="variant"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https://conf.gstu.by/</vt:lpwstr>
      </vt:variant>
      <vt:variant>
        <vt:lpwstr/>
      </vt:variant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mailto:frolova@gstu.by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frolova</dc:creator>
  <cp:lastModifiedBy>Спартак</cp:lastModifiedBy>
  <cp:revision>2</cp:revision>
  <cp:lastPrinted>2021-02-18T11:53:00Z</cp:lastPrinted>
  <dcterms:created xsi:type="dcterms:W3CDTF">2021-02-26T08:36:00Z</dcterms:created>
  <dcterms:modified xsi:type="dcterms:W3CDTF">2021-02-26T08:36:00Z</dcterms:modified>
</cp:coreProperties>
</file>