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AA" w:rsidRPr="00B873B4" w:rsidRDefault="00632B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Национальная академия педагогических наук Украины</w:t>
      </w:r>
    </w:p>
    <w:p w:rsidR="005F72AA" w:rsidRPr="00B873B4" w:rsidRDefault="00632B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 социальной и политической психологии НАПН Украины</w:t>
      </w:r>
    </w:p>
    <w:p w:rsidR="005F72AA" w:rsidRPr="00B873B4" w:rsidRDefault="00632B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Лаборатория психологии массовой коммуникации и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медиаобразования</w:t>
      </w:r>
      <w:proofErr w:type="spellEnd"/>
    </w:p>
    <w:p w:rsidR="005F72AA" w:rsidRPr="00B873B4" w:rsidRDefault="00632B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Украинская ассоциация медиа психологов и медиа педагогов</w:t>
      </w:r>
    </w:p>
    <w:p w:rsidR="005F72AA" w:rsidRPr="00B873B4" w:rsidRDefault="005F72A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114300" distR="114300">
            <wp:extent cx="829945" cy="650240"/>
            <wp:effectExtent l="0" t="0" r="0" b="0"/>
            <wp:docPr id="1" name="image1.jpg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Похожее изображение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65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72AA" w:rsidRPr="00B873B4" w:rsidRDefault="005F72A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ИНФОРМАЦИОННОЕ СООБЩЕНИЕ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Приглашаем Вас принять участие в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III Всеукраинской научной интернет-конференция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 международным участием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«МЕДИАТВОРЧЕСТВО В СОВРЕМЕННЫХ РЕАЛИЯХ: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ПРОТИВОСТОЯНИЕ МЕДИАТРАВМЕ»,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которая состоится 19 июня 2020</w:t>
      </w:r>
    </w:p>
    <w:p w:rsidR="005F72AA" w:rsidRPr="00B873B4" w:rsidRDefault="005F72A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632B7B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УВАЖАЕМЫЕ КОЛЛЕГИ!</w:t>
      </w:r>
    </w:p>
    <w:p w:rsidR="005F72AA" w:rsidRPr="00B873B4" w:rsidRDefault="00632B7B">
      <w:pPr>
        <w:widowControl w:val="0"/>
        <w:spacing w:before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условиях новых цивилизационных вызовов и проблем особо актуальным становится анализ медийной среды, ее угроз, преимуществ и рисков. Пандемия COVID-19 по всему миру стимулировала развитие дистанционных форматов взаимодействия, работы и учебы. Возросли риски тотального вхождения виртуальности в повседневную жизнь. Появились новые аспекты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травматизации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требует разработки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медиатворчих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средств противостояния деструктивным информационным воздействиям как на детей и молодежь, так и на взрослых.</w:t>
      </w:r>
    </w:p>
    <w:p w:rsidR="005F72AA" w:rsidRPr="00B873B4" w:rsidRDefault="00632B7B">
      <w:pPr>
        <w:widowControl w:val="0"/>
        <w:spacing w:before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Институт социальной и политической психологии Национальной академии педагогических наук Украины приглашает ученых, практических психологов, работников системы образования,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медиапедагогов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представителей общественных организаций,</w:t>
      </w:r>
      <w:r w:rsidR="000C70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журналистов,</w:t>
      </w:r>
      <w:bookmarkStart w:id="0" w:name="_GoBack"/>
      <w:bookmarkEnd w:id="0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специалистов по информационной безопасности и психологического здоровья принять участие в работе </w:t>
      </w: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III Всеукраинской научной интернет-конференции с международным участием «</w:t>
      </w:r>
      <w:proofErr w:type="spellStart"/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Медиатворчество</w:t>
      </w:r>
      <w:proofErr w:type="spellEnd"/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современных реалиях: противостояние </w:t>
      </w:r>
      <w:proofErr w:type="spellStart"/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медиатравме</w:t>
      </w:r>
      <w:proofErr w:type="spellEnd"/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участию в Конференции также приглашаем научную молодежь разных стран. </w:t>
      </w:r>
    </w:p>
    <w:p w:rsidR="005F72AA" w:rsidRPr="00B873B4" w:rsidRDefault="00632B7B">
      <w:pPr>
        <w:widowControl w:val="0"/>
        <w:spacing w:before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 конференции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объединение усилий ученых и практиков для разработки рекомендаций научному сообществу и системе образования по решению острых проблем, создание психологических средств профилактики и защиты от деструктивного информационного воздействия 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средствами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медиатворчества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. Обмен опытом между специалистами различных сфер способствует развитию медиа образовательного движения.</w:t>
      </w:r>
    </w:p>
    <w:p w:rsidR="005F72AA" w:rsidRPr="00B873B4" w:rsidRDefault="00632B7B">
      <w:pPr>
        <w:widowControl w:val="0"/>
        <w:spacing w:before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Конференция пройдет в формате </w:t>
      </w: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zoom-встречи 19 июня 2020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. Предполагается выпуск сборника материалов конференции.</w:t>
      </w:r>
    </w:p>
    <w:p w:rsidR="005F72AA" w:rsidRPr="00B873B4" w:rsidRDefault="005F72AA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Заявки и материалы (видео выступления/тезисы/статьи</w:t>
      </w:r>
      <w:r w:rsidR="00AB14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должны 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быть предоставлены организаторам Конференции до</w:t>
      </w: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16 ИЮНЯ 2019</w:t>
      </w: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(включительно)</w:t>
      </w:r>
    </w:p>
    <w:p w:rsidR="005F72AA" w:rsidRPr="00B873B4" w:rsidRDefault="005F72A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632B7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ТЕМАТИЧЕСКИЕ НАПРАВЛЕНИЯ КОНФЕРЕНЦИИ:</w:t>
      </w:r>
    </w:p>
    <w:p w:rsidR="005F72AA" w:rsidRPr="00B873B4" w:rsidRDefault="00632B7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Психологические фено</w:t>
      </w:r>
      <w:r w:rsid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мены </w:t>
      </w:r>
      <w:proofErr w:type="spellStart"/>
      <w:r w:rsid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инфодемии</w:t>
      </w:r>
      <w:proofErr w:type="spellEnd"/>
      <w:r w:rsid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COVID-19 и </w:t>
      </w:r>
      <w:proofErr w:type="spellStart"/>
      <w:r w:rsid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="00B873B4"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практики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условиях самоизоляции.</w:t>
      </w:r>
    </w:p>
    <w:p w:rsidR="005F72AA" w:rsidRPr="00B873B4" w:rsidRDefault="00B873B4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Медиа</w:t>
      </w:r>
      <w:r w:rsidR="00632B7B"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травматизация</w:t>
      </w:r>
      <w:proofErr w:type="spellEnd"/>
      <w:r w:rsidR="00632B7B"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времена пандемии и карантина.</w:t>
      </w:r>
    </w:p>
    <w:p w:rsidR="005F72AA" w:rsidRPr="00B873B4" w:rsidRDefault="00632B7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Дистанционное образование, новейшие технологии и ресурсы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медиатворчества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F72AA" w:rsidRPr="00B873B4" w:rsidRDefault="00632B7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Медиаобразование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детск</w:t>
      </w:r>
      <w:r w:rsidR="00AB142A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медиатворчество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профилактике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травматизации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F72AA" w:rsidRPr="00B873B4" w:rsidRDefault="00632B7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Медиакультура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инфомедийна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грамотность как компонент информационной безопасности.</w:t>
      </w:r>
    </w:p>
    <w:p w:rsidR="005F72AA" w:rsidRPr="00B873B4" w:rsidRDefault="00632B7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Диагностика и экспертиза травмирующего воздействия медиа.</w:t>
      </w:r>
    </w:p>
    <w:p w:rsidR="005F72AA" w:rsidRPr="00B873B4" w:rsidRDefault="00632B7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Психологическая помощь и ресурсы медиа в условиях пандемии.</w:t>
      </w:r>
    </w:p>
    <w:p w:rsidR="005F72AA" w:rsidRPr="00B873B4" w:rsidRDefault="00632B7B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Медиаобразовательные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инновации в период пандемии.</w:t>
      </w:r>
    </w:p>
    <w:p w:rsidR="005F72AA" w:rsidRPr="00B873B4" w:rsidRDefault="005F72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632B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УЧАСТИЯ НЕОБХОДИМО:</w:t>
      </w:r>
    </w:p>
    <w:p w:rsidR="005F72AA" w:rsidRPr="00B873B4" w:rsidRDefault="00632B7B">
      <w:pPr>
        <w:widowControl w:val="0"/>
        <w:numPr>
          <w:ilvl w:val="0"/>
          <w:numId w:val="1"/>
        </w:numPr>
        <w:spacing w:before="12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Заполнить электронную заявку отдельно на каждого участника: </w:t>
      </w:r>
      <w:hyperlink r:id="rId6">
        <w:r w:rsidRPr="00B873B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https://forms.gle/iE8wksgRkyqRCHzBA</w:t>
        </w:r>
      </w:hyperlink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Обратите внимание на то, что возможность подавать заявки и вносить изменения в программу конференции </w:t>
      </w:r>
      <w:r w:rsidR="00AB142A"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существует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лишь до 16 июня 2020 года. По истечении указанного срока такой возможности не будет.</w:t>
      </w:r>
    </w:p>
    <w:p w:rsidR="005F72AA" w:rsidRPr="00B873B4" w:rsidRDefault="00632B7B">
      <w:pPr>
        <w:widowControl w:val="0"/>
        <w:numPr>
          <w:ilvl w:val="0"/>
          <w:numId w:val="1"/>
        </w:numPr>
        <w:spacing w:before="12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Zoom-встреча начнется 19 июня в 10:00. Формат выступления предусматривает доклад до 10 минут или предварительно записанное выступление (5-7 минут). Видео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ступлени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предоставить 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организаторам конференции до 16 июня. После конференции видео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выступления будут размещены на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youtube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канале лаборатории психологии ма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совых коммуникаций и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медиаобразования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7">
        <w:r w:rsidRPr="00B873B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https://www.youtube.com/channel/UCx29vjLNpFywxx5TCzsUAYA</w:t>
        </w:r>
      </w:hyperlink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Идентификатор конференции и код входа будет отправлено зарегистрированным участникам на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e-mail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день до начала конференции.</w:t>
      </w:r>
    </w:p>
    <w:p w:rsidR="005F72AA" w:rsidRPr="00B873B4" w:rsidRDefault="00632B7B">
      <w:pPr>
        <w:widowControl w:val="0"/>
        <w:numPr>
          <w:ilvl w:val="0"/>
          <w:numId w:val="1"/>
        </w:numPr>
        <w:spacing w:before="12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Отправить материалы для участия в конференции можно на электронную почту: </w:t>
      </w:r>
      <w:r w:rsidRPr="00B873B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artemis9977@gmail.com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темой письма: «ІІІ Конференция «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Медиатворчество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против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медиатравмы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5F72AA" w:rsidRPr="00B873B4" w:rsidRDefault="00632B7B">
      <w:pPr>
        <w:widowControl w:val="0"/>
        <w:numPr>
          <w:ilvl w:val="0"/>
          <w:numId w:val="1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 материалов.</w:t>
      </w:r>
    </w:p>
    <w:p w:rsidR="005F72AA" w:rsidRPr="00B873B4" w:rsidRDefault="00632B7B">
      <w:pPr>
        <w:widowControl w:val="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Тезисы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(Иванов_АА_назва_тез.doc /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docx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) публикуются в авторской редакции, поэтому просьба обратить особое внимание на их оформление, поскольку это будет свидетельствовать об уважении к организаторам и участникам конференции.</w:t>
      </w:r>
    </w:p>
    <w:p w:rsidR="005F72AA" w:rsidRPr="00B873B4" w:rsidRDefault="00632B7B">
      <w:pPr>
        <w:widowControl w:val="0"/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Требования к оформлению тезисов: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Объем тезисов / статьи до 5 страниц, формата А4. Текст должен быть набран в текстовом редакторе MS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Размер шрифта основного текста – 14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пт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; размер шрифта данных об авторах, аннотаций, списка источников – 12 пт. Стиль «Обычный»; интервал – 1,5; абзац – 1,25 см; выравнивание – по ширине. Размеры полей: левое – 20 мм, правое – 20 мм, верхнее – 20, нижнее – 20 мм. Предельные размеры таблиц и рисунков в тексте (104x170) мм, название таблицы размещать над таблицей (выравнивание «по правому краю», курсив). Названия рисунков – под рисунком. Минимальный размер шрифта таблиц – 8 пт.</w:t>
      </w:r>
    </w:p>
    <w:p w:rsidR="005F72AA" w:rsidRPr="00B873B4" w:rsidRDefault="00632B7B" w:rsidP="00B873B4">
      <w:pPr>
        <w:widowControl w:val="0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Элементы заголовке: в первой строке – инициалы и фамилия автора (авторов), ученая степень, ученое звание (выравнивание «по правому краю»); следующая строка – должность, учебное заведение, город</w:t>
      </w:r>
      <w:r w:rsidR="00A107B3">
        <w:rPr>
          <w:rFonts w:ascii="Times New Roman" w:eastAsia="Times New Roman" w:hAnsi="Times New Roman" w:cs="Times New Roman"/>
          <w:sz w:val="28"/>
          <w:szCs w:val="28"/>
          <w:lang w:val="ru-RU"/>
        </w:rPr>
        <w:t>, страна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(выравнивание «по правому краю»); следующая строка – название тезисов / статьи (выравнивание «по центру», заглавными буквами, жирный шрифт); следующая строка – текст аннотации и ключевые слова на украинском/русском, название, фамилия автора и аннотация и ключевые слова на английском языке (выравнивание «по ширине») – для статьи. Тезисы аннотации не нуждаются (подается только перевод названия и фамилии авторов на русском и английском языках).</w:t>
      </w:r>
      <w:r w:rsid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Ключевые элементы основного текста тезисов / статьи: постановка проблемы, цель, изложение основного материала, выводы. Список литературы оформляется </w:t>
      </w:r>
      <w:r w:rsidR="00B873B4"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библиографическим стилем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APA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Рекомендуется использовать автоматизированным онлайн-сервисом </w:t>
      </w:r>
      <w:hyperlink r:id="rId8">
        <w:r w:rsidRPr="00B873B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http://www.citethisforme.com/</w:t>
        </w:r>
      </w:hyperlink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. Источники в списке не нумеруются и приводятся в алфавитном порядке.</w:t>
      </w:r>
      <w:r w:rsidR="00B873B4"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Авторы отвечают за содержание и достовер</w:t>
      </w:r>
      <w:r w:rsid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ность представленных материалов. 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Тезисы в электронном виде будут опубликованы на сайте лаборатории до начала Конференции – </w:t>
      </w:r>
      <w:hyperlink r:id="rId9">
        <w:r w:rsidRPr="00B873B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http://mediaosvita.org.ua/</w:t>
        </w:r>
      </w:hyperlink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 электронной библиотеке Национальной академии педагогических наук Украины.</w:t>
      </w:r>
    </w:p>
    <w:p w:rsidR="005F72AA" w:rsidRPr="00B873B4" w:rsidRDefault="00632B7B">
      <w:pPr>
        <w:widowControl w:val="0"/>
        <w:numPr>
          <w:ilvl w:val="0"/>
          <w:numId w:val="1"/>
        </w:numPr>
        <w:spacing w:before="12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Участники конференции по ее окончанию получат </w:t>
      </w: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электронные сертификаты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F72AA" w:rsidRPr="00B873B4" w:rsidRDefault="00632B7B">
      <w:pPr>
        <w:widowControl w:val="0"/>
        <w:numPr>
          <w:ilvl w:val="0"/>
          <w:numId w:val="1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Организационный взнос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конференции составляет 3 евро (для обеспечения ее проведения на Zoom-платформе). После регистрации реквизиты будут высланы участникам на почту.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Рабочие языки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украинский, русский, английский.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справками обращайтесь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F72AA" w:rsidRPr="00EC5DD5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873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Чаплинская</w:t>
      </w:r>
      <w:proofErr w:type="spellEnd"/>
      <w:r w:rsidRPr="00B873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Юлия Сергеевна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: +38 (063) 7811508 (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Whats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App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Viber</w:t>
      </w:r>
      <w:proofErr w:type="spellEnd"/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EC5D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Или на платформе </w:t>
      </w:r>
      <w:r w:rsidR="00EC5DD5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r w:rsidR="00EC5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="00EC5DD5" w:rsidRPr="00EC5DD5">
          <w:rPr>
            <w:rStyle w:val="a5"/>
            <w:rFonts w:ascii="Times New Roman" w:hAnsi="Times New Roman" w:cs="Times New Roman"/>
            <w:sz w:val="28"/>
            <w:szCs w:val="28"/>
          </w:rPr>
          <w:t>https://www.facebook.com/artemis9977</w:t>
        </w:r>
      </w:hyperlink>
      <w:r w:rsidR="00EC5DD5">
        <w:rPr>
          <w:lang w:val="uk-UA"/>
        </w:rPr>
        <w:t xml:space="preserve"> </w:t>
      </w:r>
    </w:p>
    <w:p w:rsidR="005F72AA" w:rsidRPr="00B873B4" w:rsidRDefault="00632B7B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Дятел Надежда Леонидовна</w:t>
      </w:r>
      <w:r w:rsidRPr="00B873B4">
        <w:rPr>
          <w:rFonts w:ascii="Times New Roman" w:eastAsia="Times New Roman" w:hAnsi="Times New Roman" w:cs="Times New Roman"/>
          <w:sz w:val="28"/>
          <w:szCs w:val="28"/>
          <w:lang w:val="ru-RU"/>
        </w:rPr>
        <w:t>: +38 (096) 8250668</w:t>
      </w:r>
    </w:p>
    <w:p w:rsidR="005F72AA" w:rsidRPr="00B873B4" w:rsidRDefault="00B873B4" w:rsidP="00B873B4">
      <w:pPr>
        <w:widowControl w:val="0"/>
        <w:spacing w:before="12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 встречи на конференции!</w:t>
      </w:r>
    </w:p>
    <w:p w:rsidR="00B873B4" w:rsidRPr="00B873B4" w:rsidRDefault="00B873B4">
      <w:pPr>
        <w:widowControl w:val="0"/>
        <w:spacing w:before="12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5F72AA">
      <w:pPr>
        <w:widowControl w:val="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5F72A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5F72A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2AA" w:rsidRPr="00B873B4" w:rsidRDefault="005F72A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5F72AA" w:rsidRPr="00B873B4" w:rsidSect="00BF5C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05A"/>
    <w:multiLevelType w:val="multilevel"/>
    <w:tmpl w:val="367A5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A2A5D54"/>
    <w:multiLevelType w:val="multilevel"/>
    <w:tmpl w:val="6D747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AA"/>
    <w:rsid w:val="000C7099"/>
    <w:rsid w:val="00106AF4"/>
    <w:rsid w:val="00401F76"/>
    <w:rsid w:val="005F72AA"/>
    <w:rsid w:val="00632B7B"/>
    <w:rsid w:val="00A107B3"/>
    <w:rsid w:val="00AB142A"/>
    <w:rsid w:val="00B873B4"/>
    <w:rsid w:val="00BF5C78"/>
    <w:rsid w:val="00E432FB"/>
    <w:rsid w:val="00EC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C78"/>
  </w:style>
  <w:style w:type="paragraph" w:styleId="1">
    <w:name w:val="heading 1"/>
    <w:basedOn w:val="a"/>
    <w:next w:val="a"/>
    <w:rsid w:val="00BF5C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F5C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F5C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F5C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F5C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F5C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5C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F5C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F5C78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EC5D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29vjLNpFywxx5TCzsUA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iE8wksgRkyqRCHz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artemis9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osvita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Спартак</cp:lastModifiedBy>
  <cp:revision>2</cp:revision>
  <dcterms:created xsi:type="dcterms:W3CDTF">2020-05-26T08:02:00Z</dcterms:created>
  <dcterms:modified xsi:type="dcterms:W3CDTF">2020-05-26T08:02:00Z</dcterms:modified>
</cp:coreProperties>
</file>