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5" w:rsidRPr="00732495" w:rsidRDefault="00732495" w:rsidP="00B653D6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0E9A" w:rsidRPr="00A315AE" w:rsidRDefault="00B653D6" w:rsidP="00B653D6">
      <w:pPr>
        <w:jc w:val="center"/>
        <w:rPr>
          <w:b/>
          <w:sz w:val="28"/>
          <w:szCs w:val="28"/>
        </w:rPr>
      </w:pPr>
      <w:r w:rsidRPr="00A315AE">
        <w:rPr>
          <w:b/>
          <w:sz w:val="28"/>
          <w:szCs w:val="28"/>
        </w:rPr>
        <w:t>Министерство культуры Республики Беларусь</w:t>
      </w:r>
    </w:p>
    <w:p w:rsidR="00A315AE" w:rsidRPr="00A315AE" w:rsidRDefault="00670E9A" w:rsidP="00A315AE">
      <w:pPr>
        <w:rPr>
          <w:b/>
        </w:rPr>
      </w:pPr>
      <w:r w:rsidRPr="00A315AE">
        <w:rPr>
          <w:b/>
        </w:rPr>
        <w:t>Государственное учреждение «Мемориальный комплекс «Брестская крепость-герой»</w:t>
      </w:r>
    </w:p>
    <w:p w:rsidR="00A315AE" w:rsidRDefault="00F20DC9" w:rsidP="00A315AE">
      <w:pPr>
        <w:rPr>
          <w:b/>
        </w:rPr>
      </w:pPr>
      <w:r>
        <w:rPr>
          <w:b/>
        </w:rPr>
        <w:t xml:space="preserve">                    </w:t>
      </w:r>
      <w:r w:rsidR="00A315AE">
        <w:rPr>
          <w:b/>
        </w:rPr>
        <w:t>Учреждение</w:t>
      </w:r>
      <w:r w:rsidR="00A315AE" w:rsidRPr="00A315AE">
        <w:rPr>
          <w:b/>
        </w:rPr>
        <w:t xml:space="preserve"> образования «Брестский государственный университет </w:t>
      </w:r>
    </w:p>
    <w:p w:rsidR="00A315AE" w:rsidRPr="00A315AE" w:rsidRDefault="00F20DC9" w:rsidP="00A315A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="00A315AE" w:rsidRPr="00A315AE">
        <w:rPr>
          <w:b/>
        </w:rPr>
        <w:t>имени</w:t>
      </w:r>
      <w:r w:rsidR="00A315AE" w:rsidRPr="00A315AE">
        <w:rPr>
          <w:b/>
          <w:sz w:val="28"/>
          <w:szCs w:val="28"/>
        </w:rPr>
        <w:t xml:space="preserve"> А.С. Пушкина»</w:t>
      </w:r>
    </w:p>
    <w:p w:rsidR="00670E9A" w:rsidRDefault="00670E9A" w:rsidP="00670E9A">
      <w:pPr>
        <w:jc w:val="center"/>
        <w:rPr>
          <w:b/>
        </w:rPr>
      </w:pPr>
    </w:p>
    <w:p w:rsidR="00670E9A" w:rsidRDefault="00670E9A" w:rsidP="00670E9A">
      <w:pPr>
        <w:jc w:val="center"/>
      </w:pPr>
      <w:r>
        <w:t xml:space="preserve">                                                               </w:t>
      </w:r>
      <w:r w:rsidR="0010254F">
        <w:t xml:space="preserve">                   </w:t>
      </w:r>
    </w:p>
    <w:p w:rsidR="00670E9A" w:rsidRDefault="00670E9A" w:rsidP="00670E9A">
      <w:pPr>
        <w:jc w:val="center"/>
        <w:rPr>
          <w:b/>
          <w:sz w:val="28"/>
          <w:szCs w:val="28"/>
        </w:rPr>
      </w:pPr>
      <w:r w:rsidRPr="00670E9A">
        <w:rPr>
          <w:b/>
          <w:sz w:val="28"/>
          <w:szCs w:val="28"/>
        </w:rPr>
        <w:t>Информационное письмо</w:t>
      </w:r>
    </w:p>
    <w:p w:rsidR="00670E9A" w:rsidRDefault="00670E9A" w:rsidP="00670E9A">
      <w:pPr>
        <w:jc w:val="center"/>
        <w:rPr>
          <w:b/>
          <w:sz w:val="28"/>
          <w:szCs w:val="28"/>
        </w:rPr>
      </w:pPr>
    </w:p>
    <w:p w:rsidR="00670E9A" w:rsidRDefault="00797E6B" w:rsidP="0067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</w:t>
      </w:r>
      <w:r w:rsidR="00670E9A">
        <w:rPr>
          <w:b/>
          <w:sz w:val="28"/>
          <w:szCs w:val="28"/>
        </w:rPr>
        <w:t>аучно-практическая конференция</w:t>
      </w:r>
    </w:p>
    <w:p w:rsidR="00670E9A" w:rsidRPr="0015044B" w:rsidRDefault="00670E9A" w:rsidP="0067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музейных работников, исс</w:t>
      </w:r>
      <w:r w:rsidR="00174074">
        <w:rPr>
          <w:b/>
          <w:sz w:val="28"/>
          <w:szCs w:val="28"/>
        </w:rPr>
        <w:t>ледователей и преподавателей</w:t>
      </w:r>
      <w:r w:rsidR="0015044B">
        <w:rPr>
          <w:b/>
          <w:sz w:val="28"/>
          <w:szCs w:val="28"/>
        </w:rPr>
        <w:t>, библиотечных</w:t>
      </w:r>
      <w:r w:rsidR="00797E6B">
        <w:rPr>
          <w:b/>
          <w:sz w:val="28"/>
          <w:szCs w:val="28"/>
        </w:rPr>
        <w:t xml:space="preserve"> и архивных </w:t>
      </w:r>
      <w:r w:rsidR="0015044B">
        <w:rPr>
          <w:b/>
          <w:sz w:val="28"/>
          <w:szCs w:val="28"/>
        </w:rPr>
        <w:t xml:space="preserve"> работников</w:t>
      </w:r>
      <w:r w:rsidR="00174074">
        <w:rPr>
          <w:b/>
          <w:sz w:val="28"/>
          <w:szCs w:val="28"/>
        </w:rPr>
        <w:t xml:space="preserve"> </w:t>
      </w:r>
    </w:p>
    <w:p w:rsidR="00670E9A" w:rsidRDefault="00670E9A" w:rsidP="00670E9A">
      <w:pPr>
        <w:jc w:val="center"/>
        <w:rPr>
          <w:b/>
          <w:sz w:val="28"/>
          <w:szCs w:val="28"/>
        </w:rPr>
      </w:pPr>
    </w:p>
    <w:p w:rsidR="003401D3" w:rsidRDefault="0010254F" w:rsidP="003401D3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мемориалов, музеев</w:t>
      </w:r>
      <w:r w:rsidR="00797E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97E6B">
        <w:rPr>
          <w:b/>
          <w:sz w:val="28"/>
          <w:szCs w:val="28"/>
        </w:rPr>
        <w:t xml:space="preserve">архивов </w:t>
      </w:r>
      <w:r>
        <w:rPr>
          <w:b/>
          <w:sz w:val="28"/>
          <w:szCs w:val="28"/>
        </w:rPr>
        <w:t xml:space="preserve">в сохранении </w:t>
      </w:r>
      <w:proofErr w:type="gramStart"/>
      <w:r>
        <w:rPr>
          <w:b/>
          <w:sz w:val="28"/>
          <w:szCs w:val="28"/>
        </w:rPr>
        <w:t>ис</w:t>
      </w:r>
      <w:r w:rsidR="003401D3">
        <w:rPr>
          <w:b/>
          <w:sz w:val="28"/>
          <w:szCs w:val="28"/>
        </w:rPr>
        <w:t>торической</w:t>
      </w:r>
      <w:proofErr w:type="gramEnd"/>
      <w:r w:rsidR="003401D3">
        <w:rPr>
          <w:b/>
          <w:sz w:val="28"/>
          <w:szCs w:val="28"/>
        </w:rPr>
        <w:t xml:space="preserve"> </w:t>
      </w:r>
    </w:p>
    <w:p w:rsidR="003401D3" w:rsidRDefault="00B20AED" w:rsidP="003401D3">
      <w:pPr>
        <w:ind w:left="900" w:hanging="900"/>
        <w:rPr>
          <w:b/>
          <w:sz w:val="28"/>
          <w:szCs w:val="28"/>
        </w:rPr>
      </w:pPr>
      <w:r>
        <w:rPr>
          <w:b/>
          <w:sz w:val="28"/>
          <w:szCs w:val="28"/>
        </w:rPr>
        <w:t>памяти о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торой мировой и</w:t>
      </w:r>
      <w:r w:rsidR="003401D3">
        <w:rPr>
          <w:b/>
          <w:sz w:val="28"/>
          <w:szCs w:val="28"/>
        </w:rPr>
        <w:t xml:space="preserve"> Великой Отечественной войне, </w:t>
      </w:r>
    </w:p>
    <w:p w:rsidR="008C06F2" w:rsidRDefault="003401D3" w:rsidP="003401D3">
      <w:pPr>
        <w:ind w:left="900" w:hanging="90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0254F">
        <w:rPr>
          <w:b/>
          <w:sz w:val="28"/>
          <w:szCs w:val="28"/>
        </w:rPr>
        <w:t xml:space="preserve">овременные подходы и </w:t>
      </w:r>
      <w:proofErr w:type="spellStart"/>
      <w:r w:rsidR="0010254F">
        <w:rPr>
          <w:b/>
          <w:sz w:val="28"/>
          <w:szCs w:val="28"/>
        </w:rPr>
        <w:t>музеефикация</w:t>
      </w:r>
      <w:proofErr w:type="spellEnd"/>
      <w:r w:rsidR="0010254F">
        <w:rPr>
          <w:b/>
          <w:sz w:val="28"/>
          <w:szCs w:val="28"/>
        </w:rPr>
        <w:t xml:space="preserve"> </w:t>
      </w:r>
      <w:r w:rsidR="00797E6B">
        <w:rPr>
          <w:b/>
          <w:sz w:val="28"/>
          <w:szCs w:val="28"/>
        </w:rPr>
        <w:t xml:space="preserve"> </w:t>
      </w:r>
      <w:r w:rsidR="0010254F">
        <w:rPr>
          <w:b/>
          <w:sz w:val="28"/>
          <w:szCs w:val="28"/>
        </w:rPr>
        <w:t>объектов</w:t>
      </w:r>
      <w:r w:rsidR="00797E6B">
        <w:rPr>
          <w:b/>
          <w:sz w:val="28"/>
          <w:szCs w:val="28"/>
        </w:rPr>
        <w:t xml:space="preserve"> к</w:t>
      </w:r>
      <w:r w:rsidR="0010254F">
        <w:rPr>
          <w:b/>
          <w:sz w:val="28"/>
          <w:szCs w:val="28"/>
        </w:rPr>
        <w:t xml:space="preserve"> 75-летию Победы. </w:t>
      </w:r>
    </w:p>
    <w:p w:rsidR="003401D3" w:rsidRDefault="003401D3" w:rsidP="003401D3">
      <w:pPr>
        <w:ind w:left="900" w:hanging="900"/>
        <w:rPr>
          <w:b/>
          <w:sz w:val="28"/>
          <w:szCs w:val="28"/>
        </w:rPr>
      </w:pPr>
    </w:p>
    <w:p w:rsidR="008C06F2" w:rsidRPr="00514BEB" w:rsidRDefault="00797E6B" w:rsidP="008C06F2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10254F">
        <w:rPr>
          <w:sz w:val="28"/>
          <w:szCs w:val="28"/>
        </w:rPr>
        <w:t>-</w:t>
      </w:r>
      <w:r>
        <w:rPr>
          <w:sz w:val="28"/>
          <w:szCs w:val="28"/>
        </w:rPr>
        <w:t xml:space="preserve">20 </w:t>
      </w:r>
      <w:r w:rsidR="00141831">
        <w:rPr>
          <w:sz w:val="28"/>
          <w:szCs w:val="28"/>
        </w:rPr>
        <w:t xml:space="preserve">марта </w:t>
      </w:r>
      <w:r w:rsidR="00B245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C06F2" w:rsidRPr="008C06F2">
        <w:rPr>
          <w:b/>
          <w:sz w:val="28"/>
          <w:szCs w:val="28"/>
        </w:rPr>
        <w:t xml:space="preserve">  </w:t>
      </w:r>
      <w:r w:rsidR="008C06F2" w:rsidRPr="00514BEB">
        <w:rPr>
          <w:sz w:val="28"/>
          <w:szCs w:val="28"/>
        </w:rPr>
        <w:t>года</w:t>
      </w:r>
    </w:p>
    <w:p w:rsidR="00670E9A" w:rsidRDefault="00670E9A" w:rsidP="00670E9A">
      <w:pPr>
        <w:jc w:val="center"/>
        <w:rPr>
          <w:b/>
          <w:sz w:val="28"/>
          <w:szCs w:val="28"/>
        </w:rPr>
      </w:pPr>
    </w:p>
    <w:p w:rsidR="008C06F2" w:rsidRDefault="008C06F2" w:rsidP="008C06F2">
      <w:pPr>
        <w:rPr>
          <w:sz w:val="28"/>
          <w:szCs w:val="28"/>
        </w:rPr>
      </w:pPr>
      <w:r w:rsidRPr="00797E6B">
        <w:rPr>
          <w:sz w:val="28"/>
          <w:szCs w:val="28"/>
        </w:rPr>
        <w:t>Место проведения: г</w:t>
      </w:r>
      <w:proofErr w:type="gramStart"/>
      <w:r w:rsidRPr="00797E6B">
        <w:rPr>
          <w:sz w:val="28"/>
          <w:szCs w:val="28"/>
        </w:rPr>
        <w:t>.Б</w:t>
      </w:r>
      <w:proofErr w:type="gramEnd"/>
      <w:r w:rsidRPr="00797E6B">
        <w:rPr>
          <w:sz w:val="28"/>
          <w:szCs w:val="28"/>
        </w:rPr>
        <w:t>рест-крепость, Музей обороны</w:t>
      </w:r>
      <w:r w:rsidR="000214D4" w:rsidRPr="00797E6B">
        <w:rPr>
          <w:sz w:val="28"/>
          <w:szCs w:val="28"/>
        </w:rPr>
        <w:t>, конференц-зал.</w:t>
      </w:r>
    </w:p>
    <w:p w:rsidR="00376948" w:rsidRPr="00797E6B" w:rsidRDefault="00376948" w:rsidP="008C06F2">
      <w:pPr>
        <w:rPr>
          <w:sz w:val="28"/>
          <w:szCs w:val="28"/>
        </w:rPr>
      </w:pPr>
    </w:p>
    <w:p w:rsidR="008C06F2" w:rsidRPr="00797E6B" w:rsidRDefault="008C06F2" w:rsidP="008C06F2">
      <w:pPr>
        <w:rPr>
          <w:sz w:val="28"/>
          <w:szCs w:val="28"/>
        </w:rPr>
      </w:pPr>
    </w:p>
    <w:p w:rsidR="00730354" w:rsidRPr="00797E6B" w:rsidRDefault="008C06F2" w:rsidP="008C06F2">
      <w:pPr>
        <w:rPr>
          <w:b/>
          <w:sz w:val="28"/>
          <w:szCs w:val="28"/>
        </w:rPr>
      </w:pPr>
      <w:r w:rsidRPr="00797E6B">
        <w:rPr>
          <w:b/>
          <w:sz w:val="28"/>
          <w:szCs w:val="28"/>
        </w:rPr>
        <w:t>Цель конференции:</w:t>
      </w:r>
    </w:p>
    <w:p w:rsidR="008C06F2" w:rsidRDefault="00730354" w:rsidP="00514BEB">
      <w:pPr>
        <w:numPr>
          <w:ilvl w:val="0"/>
          <w:numId w:val="1"/>
        </w:numPr>
        <w:jc w:val="both"/>
      </w:pPr>
      <w:r w:rsidRPr="00730354">
        <w:t xml:space="preserve">консолидация деятельности историков и музейщиков </w:t>
      </w:r>
      <w:r w:rsidR="000214D4">
        <w:t xml:space="preserve">в </w:t>
      </w:r>
      <w:r w:rsidR="00FD2933">
        <w:t>объективно</w:t>
      </w:r>
      <w:r w:rsidR="000214D4">
        <w:t>м</w:t>
      </w:r>
      <w:r w:rsidR="00FD2933">
        <w:t xml:space="preserve"> освещени</w:t>
      </w:r>
      <w:r w:rsidR="000214D4">
        <w:t>и</w:t>
      </w:r>
      <w:r w:rsidR="00FD2933">
        <w:t xml:space="preserve"> </w:t>
      </w:r>
      <w:r w:rsidR="00141831">
        <w:t xml:space="preserve">событий </w:t>
      </w:r>
      <w:r w:rsidR="0010254F">
        <w:t>Великой Отечественной войны</w:t>
      </w:r>
      <w:r w:rsidR="00797E6B">
        <w:t xml:space="preserve"> 1941−1945 годов</w:t>
      </w:r>
      <w:r w:rsidR="00F20DC9">
        <w:t>.</w:t>
      </w:r>
    </w:p>
    <w:p w:rsidR="00376948" w:rsidRDefault="00376948" w:rsidP="00F20DC9">
      <w:pPr>
        <w:ind w:left="1080"/>
        <w:jc w:val="both"/>
      </w:pPr>
    </w:p>
    <w:p w:rsidR="002F4BCA" w:rsidRDefault="002F4BCA" w:rsidP="002F4BCA">
      <w:pPr>
        <w:ind w:left="1080"/>
        <w:jc w:val="both"/>
      </w:pPr>
    </w:p>
    <w:p w:rsidR="002F4BCA" w:rsidRPr="002F4BCA" w:rsidRDefault="002F4BCA" w:rsidP="002F4BCA">
      <w:pPr>
        <w:rPr>
          <w:b/>
          <w:sz w:val="28"/>
          <w:szCs w:val="28"/>
        </w:rPr>
      </w:pPr>
      <w:r w:rsidRPr="002F4BCA">
        <w:rPr>
          <w:b/>
          <w:sz w:val="28"/>
          <w:szCs w:val="28"/>
        </w:rPr>
        <w:t>Предлагаемые для обсуждения темы:</w:t>
      </w:r>
    </w:p>
    <w:p w:rsidR="002F4BCA" w:rsidRPr="005A2B9C" w:rsidRDefault="002F4BCA" w:rsidP="002F4BCA"/>
    <w:p w:rsidR="002F4BCA" w:rsidRDefault="002F4BCA" w:rsidP="00856FFD">
      <w:pPr>
        <w:ind w:hanging="232"/>
        <w:jc w:val="both"/>
      </w:pPr>
      <w:r>
        <w:t xml:space="preserve">–  использование музейных экспозиций и программ  в сохранении исторической правды </w:t>
      </w:r>
    </w:p>
    <w:p w:rsidR="002F4BCA" w:rsidRDefault="00B20AED" w:rsidP="00856FFD">
      <w:pPr>
        <w:ind w:hanging="232"/>
        <w:jc w:val="both"/>
      </w:pPr>
      <w:r>
        <w:t>о</w:t>
      </w:r>
      <w:proofErr w:type="gramStart"/>
      <w:r w:rsidR="002F4BCA">
        <w:t xml:space="preserve"> </w:t>
      </w:r>
      <w:r>
        <w:t>В</w:t>
      </w:r>
      <w:proofErr w:type="gramEnd"/>
      <w:r>
        <w:t xml:space="preserve">торой мировой и </w:t>
      </w:r>
      <w:r w:rsidR="00A315AE">
        <w:t>Великой Отечест</w:t>
      </w:r>
      <w:r w:rsidR="003401D3">
        <w:t>венной войне</w:t>
      </w:r>
      <w:r w:rsidR="002F4BCA">
        <w:t>;</w:t>
      </w:r>
    </w:p>
    <w:p w:rsidR="00F20DC9" w:rsidRDefault="002F4BCA" w:rsidP="00856FFD">
      <w:pPr>
        <w:ind w:hanging="232"/>
        <w:jc w:val="both"/>
      </w:pPr>
      <w:r>
        <w:t xml:space="preserve">–  </w:t>
      </w:r>
      <w:r w:rsidR="00F20DC9">
        <w:t>отражение событий</w:t>
      </w:r>
      <w:proofErr w:type="gramStart"/>
      <w:r>
        <w:t xml:space="preserve"> В</w:t>
      </w:r>
      <w:proofErr w:type="gramEnd"/>
      <w:r>
        <w:t>торой мировой и Великой Отечественной войн</w:t>
      </w:r>
      <w:r w:rsidR="00A315AE">
        <w:t>ы</w:t>
      </w:r>
      <w:r>
        <w:t xml:space="preserve">  </w:t>
      </w:r>
      <w:r w:rsidR="00F20DC9">
        <w:t>в экспозициях</w:t>
      </w:r>
    </w:p>
    <w:p w:rsidR="002F4BCA" w:rsidRDefault="00F20DC9" w:rsidP="00856FFD">
      <w:pPr>
        <w:ind w:hanging="232"/>
        <w:jc w:val="both"/>
      </w:pPr>
      <w:r>
        <w:t xml:space="preserve">     музеев;</w:t>
      </w:r>
    </w:p>
    <w:p w:rsidR="002F4BCA" w:rsidRDefault="002F4BCA" w:rsidP="00856FFD">
      <w:pPr>
        <w:ind w:hanging="232"/>
        <w:jc w:val="both"/>
      </w:pPr>
      <w:r>
        <w:t xml:space="preserve">–  проблемы историографии и источниковедения истории Великой Отечественной </w:t>
      </w:r>
    </w:p>
    <w:p w:rsidR="002F4BCA" w:rsidRDefault="002F4BCA" w:rsidP="00856FFD">
      <w:pPr>
        <w:ind w:hanging="232"/>
        <w:jc w:val="both"/>
      </w:pPr>
      <w:r>
        <w:t xml:space="preserve">     войны;</w:t>
      </w:r>
      <w:r w:rsidR="00856FFD">
        <w:t xml:space="preserve"> </w:t>
      </w:r>
    </w:p>
    <w:p w:rsidR="002F4BCA" w:rsidRDefault="002F4BCA" w:rsidP="00856FFD">
      <w:pPr>
        <w:ind w:hanging="232"/>
        <w:jc w:val="both"/>
      </w:pPr>
      <w:r>
        <w:t xml:space="preserve"> </w:t>
      </w:r>
      <w:r w:rsidR="00856FFD">
        <w:t xml:space="preserve">–  </w:t>
      </w:r>
      <w:r>
        <w:t>человек на войне и судьба военного поколения;</w:t>
      </w:r>
    </w:p>
    <w:p w:rsidR="002F4BCA" w:rsidRDefault="002F4BCA" w:rsidP="00856FFD">
      <w:pPr>
        <w:ind w:hanging="232"/>
        <w:jc w:val="both"/>
      </w:pPr>
      <w:r>
        <w:t xml:space="preserve"> </w:t>
      </w:r>
      <w:r w:rsidR="00856FFD">
        <w:t xml:space="preserve">–  </w:t>
      </w:r>
      <w:r>
        <w:t>Великая Отечественная война в культуре, искусстве и исторической памяти;</w:t>
      </w:r>
    </w:p>
    <w:p w:rsidR="002F4BCA" w:rsidRDefault="00A315AE" w:rsidP="00856FFD">
      <w:pPr>
        <w:ind w:hanging="232"/>
        <w:jc w:val="both"/>
      </w:pPr>
      <w:r>
        <w:t xml:space="preserve"> </w:t>
      </w:r>
      <w:r w:rsidR="002F4BCA">
        <w:t xml:space="preserve">–  актуальные проблемы изучения истории Великой Отечественной войны в контексте </w:t>
      </w:r>
    </w:p>
    <w:p w:rsidR="00F20DC9" w:rsidRDefault="002F4BCA" w:rsidP="00856FFD">
      <w:pPr>
        <w:ind w:hanging="232"/>
        <w:jc w:val="both"/>
      </w:pPr>
      <w:r>
        <w:t xml:space="preserve">   </w:t>
      </w:r>
      <w:r w:rsidR="00856FFD">
        <w:t xml:space="preserve">  </w:t>
      </w:r>
      <w:r>
        <w:t xml:space="preserve">государственной политики </w:t>
      </w:r>
      <w:r w:rsidR="00A315AE">
        <w:t xml:space="preserve">по </w:t>
      </w:r>
      <w:r>
        <w:t>патриотическо</w:t>
      </w:r>
      <w:r w:rsidR="00A315AE">
        <w:t>му воспитанию</w:t>
      </w:r>
      <w:r>
        <w:t xml:space="preserve"> молодежи </w:t>
      </w:r>
      <w:proofErr w:type="gramStart"/>
      <w:r>
        <w:t>в</w:t>
      </w:r>
      <w:proofErr w:type="gramEnd"/>
      <w:r>
        <w:t xml:space="preserve"> </w:t>
      </w:r>
    </w:p>
    <w:p w:rsidR="002F4BCA" w:rsidRDefault="002F4BCA" w:rsidP="00856FFD">
      <w:pPr>
        <w:ind w:hanging="232"/>
        <w:jc w:val="both"/>
      </w:pPr>
      <w:r>
        <w:t xml:space="preserve">   </w:t>
      </w:r>
      <w:r w:rsidR="00856FFD">
        <w:t xml:space="preserve">  </w:t>
      </w:r>
      <w:r>
        <w:t>Республике Беларусь</w:t>
      </w:r>
      <w:r w:rsidR="00A315AE">
        <w:t xml:space="preserve"> и странах СНГ</w:t>
      </w:r>
      <w:r>
        <w:t>;</w:t>
      </w:r>
    </w:p>
    <w:p w:rsidR="002F4BCA" w:rsidRDefault="002F4BCA" w:rsidP="00856FFD">
      <w:pPr>
        <w:ind w:hanging="232"/>
        <w:jc w:val="both"/>
      </w:pPr>
      <w:r>
        <w:t xml:space="preserve"> –  роль учреждений культуры, образования, Министерства обороны, СМИ в сохранении  </w:t>
      </w:r>
    </w:p>
    <w:p w:rsidR="00477442" w:rsidRDefault="002F4BCA" w:rsidP="00856FFD">
      <w:pPr>
        <w:ind w:hanging="232"/>
        <w:jc w:val="both"/>
      </w:pPr>
      <w:r>
        <w:t xml:space="preserve">     исторической памяти</w:t>
      </w:r>
      <w:r w:rsidR="00A315AE">
        <w:t xml:space="preserve"> о событиях</w:t>
      </w:r>
      <w:proofErr w:type="gramStart"/>
      <w:r w:rsidR="00A315AE">
        <w:t xml:space="preserve"> В</w:t>
      </w:r>
      <w:proofErr w:type="gramEnd"/>
      <w:r w:rsidR="00A315AE">
        <w:t>торой мировой войны</w:t>
      </w:r>
      <w:r w:rsidR="00477442">
        <w:t>;</w:t>
      </w:r>
    </w:p>
    <w:p w:rsidR="003401D3" w:rsidRDefault="00376948" w:rsidP="00856FFD">
      <w:pPr>
        <w:ind w:hanging="232"/>
        <w:jc w:val="both"/>
      </w:pPr>
      <w:r>
        <w:t xml:space="preserve">– </w:t>
      </w:r>
      <w:r w:rsidR="003401D3">
        <w:t xml:space="preserve"> </w:t>
      </w:r>
      <w:r w:rsidR="00A315AE">
        <w:t>злодеяния</w:t>
      </w:r>
      <w:r w:rsidR="00856FFD">
        <w:t xml:space="preserve"> на оккупированных территориях и </w:t>
      </w:r>
      <w:r w:rsidR="00A315AE">
        <w:t>осуждение</w:t>
      </w:r>
      <w:r w:rsidR="00F20DC9">
        <w:t xml:space="preserve"> фашизма</w:t>
      </w:r>
      <w:r w:rsidR="00A315AE">
        <w:t>, совершивш</w:t>
      </w:r>
      <w:r w:rsidR="00F20DC9">
        <w:t>его</w:t>
      </w:r>
      <w:r w:rsidR="00A315AE">
        <w:t xml:space="preserve"> </w:t>
      </w:r>
      <w:r w:rsidR="003401D3">
        <w:t xml:space="preserve">  </w:t>
      </w:r>
    </w:p>
    <w:p w:rsidR="000E3822" w:rsidRDefault="003401D3" w:rsidP="00856FFD">
      <w:pPr>
        <w:ind w:hanging="232"/>
        <w:jc w:val="both"/>
      </w:pPr>
      <w:r>
        <w:t xml:space="preserve">    </w:t>
      </w:r>
      <w:r w:rsidR="00A315AE">
        <w:t>преступления против</w:t>
      </w:r>
      <w:r w:rsidR="00376948">
        <w:t xml:space="preserve"> человечества и человечности.</w:t>
      </w:r>
      <w:r w:rsidR="00856FFD">
        <w:t xml:space="preserve"> </w:t>
      </w:r>
    </w:p>
    <w:p w:rsidR="00376948" w:rsidRDefault="00376948" w:rsidP="00856FFD">
      <w:pPr>
        <w:ind w:hanging="232"/>
        <w:jc w:val="both"/>
      </w:pPr>
    </w:p>
    <w:p w:rsidR="00376948" w:rsidRDefault="00376948" w:rsidP="00141831">
      <w:pPr>
        <w:jc w:val="both"/>
        <w:rPr>
          <w:b/>
        </w:rPr>
      </w:pPr>
    </w:p>
    <w:p w:rsidR="00376948" w:rsidRDefault="00376948" w:rsidP="00141831">
      <w:pPr>
        <w:jc w:val="both"/>
        <w:rPr>
          <w:b/>
        </w:rPr>
      </w:pPr>
    </w:p>
    <w:p w:rsidR="00376948" w:rsidRDefault="00376948" w:rsidP="00141831">
      <w:pPr>
        <w:jc w:val="both"/>
        <w:rPr>
          <w:b/>
        </w:rPr>
      </w:pPr>
    </w:p>
    <w:p w:rsidR="00376948" w:rsidRDefault="00376948" w:rsidP="00141831">
      <w:pPr>
        <w:jc w:val="both"/>
        <w:rPr>
          <w:b/>
        </w:rPr>
      </w:pPr>
    </w:p>
    <w:p w:rsidR="00376948" w:rsidRDefault="00376948" w:rsidP="00141831">
      <w:pPr>
        <w:jc w:val="both"/>
        <w:rPr>
          <w:b/>
        </w:rPr>
      </w:pPr>
    </w:p>
    <w:p w:rsidR="009B2813" w:rsidRDefault="005A2B9C" w:rsidP="00141831">
      <w:pPr>
        <w:jc w:val="both"/>
        <w:rPr>
          <w:b/>
        </w:rPr>
      </w:pPr>
      <w:r>
        <w:rPr>
          <w:b/>
        </w:rPr>
        <w:lastRenderedPageBreak/>
        <w:t>План проведения конференции</w:t>
      </w:r>
    </w:p>
    <w:p w:rsidR="00FC6773" w:rsidRDefault="00FC6773" w:rsidP="00514BEB">
      <w:pPr>
        <w:jc w:val="center"/>
        <w:rPr>
          <w:b/>
        </w:rPr>
      </w:pPr>
    </w:p>
    <w:p w:rsidR="00FC6773" w:rsidRDefault="00797E6B" w:rsidP="005A2B9C">
      <w:pPr>
        <w:rPr>
          <w:b/>
        </w:rPr>
      </w:pPr>
      <w:r>
        <w:rPr>
          <w:b/>
        </w:rPr>
        <w:t>19</w:t>
      </w:r>
      <w:r w:rsidR="005A2B9C" w:rsidRPr="005A2B9C">
        <w:rPr>
          <w:b/>
        </w:rPr>
        <w:t xml:space="preserve"> </w:t>
      </w:r>
      <w:r w:rsidR="00141831">
        <w:rPr>
          <w:b/>
        </w:rPr>
        <w:t>марта</w:t>
      </w:r>
    </w:p>
    <w:p w:rsidR="005A2B9C" w:rsidRDefault="005A2B9C" w:rsidP="005A2B9C">
      <w:pPr>
        <w:rPr>
          <w:b/>
        </w:rPr>
      </w:pPr>
    </w:p>
    <w:p w:rsidR="005A2B9C" w:rsidRDefault="005A2B9C" w:rsidP="005A2B9C">
      <w:r>
        <w:rPr>
          <w:b/>
        </w:rPr>
        <w:t xml:space="preserve"> </w:t>
      </w:r>
      <w:r w:rsidRPr="005A2B9C">
        <w:t>9.</w:t>
      </w:r>
      <w:r w:rsidR="00327B83">
        <w:t>30</w:t>
      </w:r>
      <w:r w:rsidRPr="005A2B9C">
        <w:t xml:space="preserve"> </w:t>
      </w:r>
      <w:r>
        <w:t xml:space="preserve"> </w:t>
      </w:r>
      <w:r w:rsidRPr="005A2B9C">
        <w:t xml:space="preserve">– </w:t>
      </w:r>
      <w:r w:rsidR="00327B83">
        <w:t xml:space="preserve"> 9</w:t>
      </w:r>
      <w:r w:rsidRPr="005A2B9C">
        <w:t>.</w:t>
      </w:r>
      <w:r w:rsidR="00327B83">
        <w:t>45</w:t>
      </w:r>
      <w:r w:rsidRPr="005A2B9C">
        <w:tab/>
      </w:r>
      <w:r>
        <w:tab/>
      </w:r>
      <w:r w:rsidR="007B4782">
        <w:t>–</w:t>
      </w:r>
      <w:r>
        <w:t xml:space="preserve"> регистрация участников конференции</w:t>
      </w:r>
    </w:p>
    <w:p w:rsidR="00327B83" w:rsidRDefault="00327B83" w:rsidP="005A2B9C">
      <w:r>
        <w:t xml:space="preserve"> 9.45  – 10.00</w:t>
      </w:r>
      <w:r>
        <w:tab/>
      </w:r>
      <w:r>
        <w:tab/>
        <w:t>– возложение цветов к Вечному огню</w:t>
      </w:r>
    </w:p>
    <w:p w:rsidR="005A2B9C" w:rsidRDefault="005A2B9C" w:rsidP="005A2B9C">
      <w:r>
        <w:t>10.00 – 13.</w:t>
      </w:r>
      <w:r w:rsidR="00327B83">
        <w:t>3</w:t>
      </w:r>
      <w:r>
        <w:t>0</w:t>
      </w:r>
      <w:r>
        <w:tab/>
      </w:r>
      <w:r>
        <w:tab/>
      </w:r>
      <w:r w:rsidR="007B4782">
        <w:t>–</w:t>
      </w:r>
      <w:r>
        <w:t xml:space="preserve"> открытие конференции, представление участников, пленарное  </w:t>
      </w:r>
    </w:p>
    <w:p w:rsidR="005A2B9C" w:rsidRDefault="005A2B9C" w:rsidP="005A2B9C">
      <w:r>
        <w:t xml:space="preserve"> </w:t>
      </w:r>
      <w:r>
        <w:tab/>
      </w:r>
      <w:r>
        <w:tab/>
      </w:r>
      <w:r>
        <w:tab/>
        <w:t xml:space="preserve">  </w:t>
      </w:r>
      <w:r w:rsidR="0088200F">
        <w:t xml:space="preserve"> з</w:t>
      </w:r>
      <w:r>
        <w:t>аседание</w:t>
      </w:r>
    </w:p>
    <w:p w:rsidR="005A2B9C" w:rsidRDefault="005A2B9C" w:rsidP="005A2B9C">
      <w:r>
        <w:t>11.</w:t>
      </w:r>
      <w:r w:rsidR="00327B83">
        <w:t>4</w:t>
      </w:r>
      <w:r>
        <w:t>0 – 12.</w:t>
      </w:r>
      <w:r w:rsidR="00D30BF5">
        <w:t>00</w:t>
      </w:r>
      <w:r>
        <w:tab/>
      </w:r>
      <w:r>
        <w:tab/>
      </w:r>
      <w:r w:rsidR="007B4782">
        <w:t>–</w:t>
      </w:r>
      <w:r>
        <w:t xml:space="preserve"> </w:t>
      </w:r>
      <w:r w:rsidR="00D30BF5">
        <w:t>перерыв</w:t>
      </w:r>
    </w:p>
    <w:p w:rsidR="005A2B9C" w:rsidRDefault="005A2B9C" w:rsidP="005A2B9C">
      <w:r>
        <w:t>12.</w:t>
      </w:r>
      <w:r w:rsidR="00D30BF5">
        <w:t>00</w:t>
      </w:r>
      <w:r>
        <w:t xml:space="preserve"> – 13.</w:t>
      </w:r>
      <w:r w:rsidR="00327B83">
        <w:t>3</w:t>
      </w:r>
      <w:r>
        <w:t>0</w:t>
      </w:r>
      <w:r>
        <w:tab/>
      </w:r>
      <w:r>
        <w:tab/>
      </w:r>
      <w:r w:rsidR="007B4782">
        <w:t>–</w:t>
      </w:r>
      <w:r>
        <w:t xml:space="preserve"> пленарное заседание</w:t>
      </w:r>
    </w:p>
    <w:p w:rsidR="005A2B9C" w:rsidRDefault="005A2B9C" w:rsidP="005A2B9C">
      <w:r>
        <w:t>13.</w:t>
      </w:r>
      <w:r w:rsidR="00327B83">
        <w:t>3</w:t>
      </w:r>
      <w:r>
        <w:t>0 – 14.</w:t>
      </w:r>
      <w:r w:rsidR="00327B83">
        <w:t>3</w:t>
      </w:r>
      <w:r>
        <w:t>0</w:t>
      </w:r>
      <w:r>
        <w:tab/>
      </w:r>
      <w:r>
        <w:tab/>
      </w:r>
      <w:r w:rsidR="007B4782">
        <w:t>–</w:t>
      </w:r>
      <w:r>
        <w:t xml:space="preserve"> обед</w:t>
      </w:r>
    </w:p>
    <w:p w:rsidR="005A2B9C" w:rsidRDefault="00D4690F" w:rsidP="005A2B9C">
      <w:r>
        <w:t>14.</w:t>
      </w:r>
      <w:r w:rsidR="00327B83">
        <w:t>3</w:t>
      </w:r>
      <w:r>
        <w:t xml:space="preserve">0 – </w:t>
      </w:r>
      <w:r w:rsidR="002F4BCA">
        <w:t>18</w:t>
      </w:r>
      <w:r w:rsidR="00327B83">
        <w:t>.00</w:t>
      </w:r>
      <w:r>
        <w:tab/>
      </w:r>
      <w:r>
        <w:tab/>
      </w:r>
      <w:r w:rsidR="007B4782">
        <w:t>–</w:t>
      </w:r>
      <w:r>
        <w:t xml:space="preserve"> пленарное заседание</w:t>
      </w:r>
    </w:p>
    <w:p w:rsidR="002F4BCA" w:rsidRDefault="002F4BCA" w:rsidP="005A2B9C"/>
    <w:p w:rsidR="002F4BCA" w:rsidRDefault="002F4BCA" w:rsidP="005A2B9C">
      <w:pPr>
        <w:rPr>
          <w:b/>
        </w:rPr>
      </w:pPr>
      <w:r w:rsidRPr="002F4BCA">
        <w:rPr>
          <w:b/>
        </w:rPr>
        <w:t xml:space="preserve">20 марта </w:t>
      </w:r>
    </w:p>
    <w:p w:rsidR="002F4BCA" w:rsidRDefault="002F4BCA" w:rsidP="005A2B9C">
      <w:pPr>
        <w:rPr>
          <w:b/>
        </w:rPr>
      </w:pPr>
    </w:p>
    <w:p w:rsidR="002F4BCA" w:rsidRDefault="002F4BCA" w:rsidP="002F4BCA">
      <w:r w:rsidRPr="002F4BCA">
        <w:t>9.00</w:t>
      </w:r>
      <w:r w:rsidR="00F20DC9">
        <w:t xml:space="preserve">    –  13.00            </w:t>
      </w:r>
      <w:r>
        <w:t xml:space="preserve">– пленарное заседание, </w:t>
      </w:r>
      <w:r w:rsidR="0010621A">
        <w:t xml:space="preserve">круглый стол, </w:t>
      </w:r>
      <w:r>
        <w:t>подведение итогов</w:t>
      </w:r>
    </w:p>
    <w:p w:rsidR="002F4BCA" w:rsidRPr="002F4BCA" w:rsidRDefault="002F4BCA" w:rsidP="005A2B9C">
      <w:r>
        <w:t xml:space="preserve">13.00   – 14.00      </w:t>
      </w:r>
      <w:r w:rsidR="00F20DC9">
        <w:t xml:space="preserve">     </w:t>
      </w:r>
      <w:r>
        <w:t xml:space="preserve"> – обед</w:t>
      </w:r>
    </w:p>
    <w:p w:rsidR="00860444" w:rsidRDefault="002F4BCA" w:rsidP="005A2B9C">
      <w:proofErr w:type="gramStart"/>
      <w:r>
        <w:t>14</w:t>
      </w:r>
      <w:r w:rsidR="00327B83">
        <w:t>.00</w:t>
      </w:r>
      <w:r w:rsidR="00860444">
        <w:t xml:space="preserve"> – 18.00</w:t>
      </w:r>
      <w:r w:rsidR="00860444">
        <w:tab/>
      </w:r>
      <w:r w:rsidR="00860444">
        <w:tab/>
      </w:r>
      <w:r w:rsidR="007B4782">
        <w:t>–</w:t>
      </w:r>
      <w:r w:rsidR="00860444">
        <w:t xml:space="preserve"> </w:t>
      </w:r>
      <w:r w:rsidR="00F20DC9">
        <w:t xml:space="preserve"> </w:t>
      </w:r>
      <w:r w:rsidR="00860444">
        <w:t xml:space="preserve">посещение экспозиций ГУ «МК БКГ» (Музей обороны, «Музей  </w:t>
      </w:r>
      <w:proofErr w:type="gramEnd"/>
    </w:p>
    <w:p w:rsidR="002F4BCA" w:rsidRDefault="00860444" w:rsidP="00860444">
      <w:pPr>
        <w:ind w:left="1416" w:firstLine="708"/>
      </w:pPr>
      <w:r>
        <w:t xml:space="preserve">  </w:t>
      </w:r>
      <w:r w:rsidR="00F20DC9">
        <w:t xml:space="preserve">  </w:t>
      </w:r>
      <w:r>
        <w:t xml:space="preserve">войны – территория мира», </w:t>
      </w:r>
      <w:r w:rsidR="002F4BCA">
        <w:t xml:space="preserve">«Летопись Брестской крепости», </w:t>
      </w:r>
    </w:p>
    <w:p w:rsidR="00D4690F" w:rsidRDefault="002F4BCA" w:rsidP="00860444">
      <w:pPr>
        <w:ind w:left="1416" w:firstLine="708"/>
      </w:pPr>
      <w:r>
        <w:t xml:space="preserve">  </w:t>
      </w:r>
      <w:r w:rsidR="00F20DC9">
        <w:t xml:space="preserve">  </w:t>
      </w:r>
      <w:proofErr w:type="gramStart"/>
      <w:r w:rsidR="00ED3E8B">
        <w:t>5-й форт</w:t>
      </w:r>
      <w:r w:rsidR="00A523CA">
        <w:t>,</w:t>
      </w:r>
      <w:r w:rsidR="00141831">
        <w:t xml:space="preserve"> </w:t>
      </w:r>
      <w:r w:rsidR="00860444">
        <w:t xml:space="preserve">выставки) </w:t>
      </w:r>
      <w:r w:rsidR="00A523CA">
        <w:t xml:space="preserve"> </w:t>
      </w:r>
      <w:r>
        <w:t>по желанию</w:t>
      </w:r>
      <w:r w:rsidR="0088200F">
        <w:t xml:space="preserve"> </w:t>
      </w:r>
      <w:r w:rsidR="00860444">
        <w:t>участников.</w:t>
      </w:r>
      <w:proofErr w:type="gramEnd"/>
    </w:p>
    <w:p w:rsidR="008E0414" w:rsidRDefault="008E0414" w:rsidP="00860444">
      <w:pPr>
        <w:ind w:left="1416" w:firstLine="708"/>
      </w:pPr>
    </w:p>
    <w:p w:rsidR="008E0414" w:rsidRDefault="008E0414" w:rsidP="00860444">
      <w:pPr>
        <w:ind w:left="1416" w:firstLine="708"/>
      </w:pPr>
    </w:p>
    <w:p w:rsidR="008E0414" w:rsidRDefault="008E0414" w:rsidP="00797E6B">
      <w:pPr>
        <w:ind w:left="1416" w:firstLine="708"/>
      </w:pPr>
    </w:p>
    <w:p w:rsidR="00141831" w:rsidRDefault="00141831" w:rsidP="003C5C66"/>
    <w:p w:rsidR="000E3822" w:rsidRDefault="00E84E9F" w:rsidP="00E84E9F">
      <w:r>
        <w:t>К участию в конференции приглашаются:</w:t>
      </w:r>
    </w:p>
    <w:p w:rsidR="000E3822" w:rsidRDefault="000E3822" w:rsidP="00E84E9F"/>
    <w:p w:rsidR="00F20DC9" w:rsidRDefault="000E3822" w:rsidP="00E84E9F">
      <w:r>
        <w:t xml:space="preserve">Музеи, архивы, </w:t>
      </w:r>
      <w:r w:rsidR="00F7452A">
        <w:t>исследователи, преподаватели вузов</w:t>
      </w:r>
      <w:r>
        <w:t>, учреждени</w:t>
      </w:r>
      <w:r w:rsidR="00F7452A">
        <w:t>й</w:t>
      </w:r>
      <w:r>
        <w:t xml:space="preserve"> </w:t>
      </w:r>
      <w:r w:rsidR="00F7452A">
        <w:t xml:space="preserve">образования, </w:t>
      </w:r>
      <w:r w:rsidR="00F20DC9">
        <w:t xml:space="preserve">сотрудники </w:t>
      </w:r>
      <w:r w:rsidR="00F7452A">
        <w:t>би</w:t>
      </w:r>
      <w:r w:rsidR="00F20DC9">
        <w:t>блиотек</w:t>
      </w:r>
      <w:r w:rsidR="00F7452A">
        <w:t xml:space="preserve"> Республики </w:t>
      </w:r>
      <w:r w:rsidR="00F20DC9">
        <w:t>Беларусь и Российской Федерации, представители</w:t>
      </w:r>
    </w:p>
    <w:p w:rsidR="000E3822" w:rsidRDefault="00F20DC9" w:rsidP="00E84E9F">
      <w:r>
        <w:t>общественных организаций и дипломатического корпуса.</w:t>
      </w:r>
      <w:r w:rsidR="000E3822">
        <w:t xml:space="preserve"> </w:t>
      </w:r>
    </w:p>
    <w:p w:rsidR="00376948" w:rsidRDefault="00376948" w:rsidP="00E84E9F"/>
    <w:p w:rsidR="000E3822" w:rsidRDefault="000E3822" w:rsidP="00E84E9F">
      <w:pPr>
        <w:rPr>
          <w:b/>
        </w:rPr>
      </w:pPr>
    </w:p>
    <w:p w:rsidR="00F7452A" w:rsidRDefault="00F7452A" w:rsidP="00F7452A">
      <w:pPr>
        <w:jc w:val="center"/>
        <w:rPr>
          <w:b/>
        </w:rPr>
      </w:pPr>
      <w:r w:rsidRPr="00225197">
        <w:rPr>
          <w:b/>
        </w:rPr>
        <w:t>Проезд, проживание, питан</w:t>
      </w:r>
      <w:r>
        <w:rPr>
          <w:b/>
        </w:rPr>
        <w:t>ие за счёт направляющей стороны</w:t>
      </w:r>
    </w:p>
    <w:p w:rsidR="00F7452A" w:rsidRPr="00750918" w:rsidRDefault="00F7452A" w:rsidP="00F7452A">
      <w:pPr>
        <w:rPr>
          <w:b/>
          <w:sz w:val="18"/>
          <w:szCs w:val="18"/>
        </w:rPr>
      </w:pPr>
    </w:p>
    <w:p w:rsidR="00F7452A" w:rsidRDefault="00F7452A" w:rsidP="00F7452A">
      <w:r>
        <w:t xml:space="preserve">Желающих принять участие  в конференции просим </w:t>
      </w:r>
      <w:r>
        <w:rPr>
          <w:b/>
        </w:rPr>
        <w:t xml:space="preserve">до </w:t>
      </w:r>
      <w:r w:rsidR="00F20DC9">
        <w:rPr>
          <w:b/>
        </w:rPr>
        <w:t>10</w:t>
      </w:r>
      <w:r>
        <w:rPr>
          <w:b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 подтвер</w:t>
      </w:r>
      <w:r w:rsidRPr="00A523CA">
        <w:rPr>
          <w:b/>
        </w:rPr>
        <w:t xml:space="preserve">дить </w:t>
      </w:r>
      <w:r>
        <w:t xml:space="preserve"> заявку по адресу: </w:t>
      </w:r>
      <w:smartTag w:uri="urn:schemas-microsoft-com:office:smarttags" w:element="metricconverter">
        <w:smartTagPr>
          <w:attr w:name="ProductID" w:val="224018, г"/>
        </w:smartTagPr>
        <w:r>
          <w:t>224018, г</w:t>
        </w:r>
      </w:smartTag>
      <w:r>
        <w:t xml:space="preserve">. Брест, </w:t>
      </w:r>
    </w:p>
    <w:p w:rsidR="00F7452A" w:rsidRDefault="00F7452A" w:rsidP="00F7452A">
      <w:r>
        <w:t>ул. Героев обороны Брестской крепости, 60</w:t>
      </w:r>
    </w:p>
    <w:p w:rsidR="00F7452A" w:rsidRDefault="00F7452A" w:rsidP="00F7452A">
      <w:r>
        <w:t>Государственное учреждение  «Мемориальный комплекс «Брестская крепость-герой»</w:t>
      </w:r>
    </w:p>
    <w:p w:rsidR="00F7452A" w:rsidRPr="003F5841" w:rsidRDefault="00F7452A" w:rsidP="00F7452A">
      <w:r>
        <w:rPr>
          <w:lang w:val="en-US"/>
        </w:rPr>
        <w:t>Tel</w:t>
      </w:r>
      <w:r>
        <w:t>: (+</w:t>
      </w:r>
      <w:r w:rsidRPr="003F5841">
        <w:t>375</w:t>
      </w:r>
      <w:r>
        <w:rPr>
          <w:lang w:val="en-US"/>
        </w:rPr>
        <w:t> </w:t>
      </w:r>
      <w:r w:rsidRPr="003F5841">
        <w:t>162</w:t>
      </w:r>
      <w:r>
        <w:t>)</w:t>
      </w:r>
      <w:r w:rsidRPr="003F5841">
        <w:t xml:space="preserve"> 20 43 42</w:t>
      </w:r>
    </w:p>
    <w:p w:rsidR="00F7452A" w:rsidRPr="003F5841" w:rsidRDefault="00F7452A" w:rsidP="00F7452A">
      <w:r>
        <w:rPr>
          <w:lang w:val="en-US"/>
        </w:rPr>
        <w:t>Tel</w:t>
      </w:r>
      <w:proofErr w:type="gramStart"/>
      <w:r>
        <w:t>./</w:t>
      </w:r>
      <w:proofErr w:type="gramEnd"/>
      <w:r>
        <w:rPr>
          <w:lang w:val="en-US"/>
        </w:rPr>
        <w:t>fax</w:t>
      </w:r>
      <w:r>
        <w:t xml:space="preserve"> (+</w:t>
      </w:r>
      <w:r w:rsidRPr="003F5841">
        <w:t>375</w:t>
      </w:r>
      <w:r>
        <w:rPr>
          <w:lang w:val="en-US"/>
        </w:rPr>
        <w:t> </w:t>
      </w:r>
      <w:r w:rsidRPr="003F5841">
        <w:t>162</w:t>
      </w:r>
      <w:r>
        <w:t>)</w:t>
      </w:r>
      <w:r w:rsidRPr="003F5841">
        <w:t xml:space="preserve"> 20 00 12</w:t>
      </w:r>
    </w:p>
    <w:p w:rsidR="00F7452A" w:rsidRDefault="00F7452A" w:rsidP="00F7452A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  <w:r w:rsidRPr="00225197">
        <w:t xml:space="preserve"> </w:t>
      </w:r>
      <w:hyperlink r:id="rId7" w:history="1">
        <w:r w:rsidRPr="00C046D4">
          <w:rPr>
            <w:rStyle w:val="a3"/>
            <w:lang w:val="en-US"/>
          </w:rPr>
          <w:t>brest</w:t>
        </w:r>
        <w:r w:rsidRPr="00C046D4">
          <w:rPr>
            <w:rStyle w:val="a3"/>
          </w:rPr>
          <w:t>-</w:t>
        </w:r>
        <w:r w:rsidRPr="00C046D4">
          <w:rPr>
            <w:rStyle w:val="a3"/>
            <w:lang w:val="en-US"/>
          </w:rPr>
          <w:t>fortress</w:t>
        </w:r>
        <w:r w:rsidRPr="00C046D4">
          <w:rPr>
            <w:rStyle w:val="a3"/>
          </w:rPr>
          <w:t>@</w:t>
        </w:r>
        <w:r w:rsidRPr="00C046D4">
          <w:rPr>
            <w:rStyle w:val="a3"/>
            <w:lang w:val="en-US"/>
          </w:rPr>
          <w:t>yandex</w:t>
        </w:r>
        <w:r w:rsidRPr="00C046D4">
          <w:rPr>
            <w:rStyle w:val="a3"/>
          </w:rPr>
          <w:t>.</w:t>
        </w:r>
        <w:proofErr w:type="spellStart"/>
        <w:r w:rsidRPr="00C046D4">
          <w:rPr>
            <w:rStyle w:val="a3"/>
            <w:lang w:val="en-US"/>
          </w:rPr>
          <w:t>ru</w:t>
        </w:r>
        <w:proofErr w:type="spellEnd"/>
      </w:hyperlink>
      <w:r>
        <w:t xml:space="preserve"> (с указанием «Оргкомитет конференции»: заместитель директора по научной работе </w:t>
      </w:r>
      <w:proofErr w:type="spellStart"/>
      <w:r>
        <w:t>Бибик</w:t>
      </w:r>
      <w:proofErr w:type="spellEnd"/>
      <w:r>
        <w:t xml:space="preserve"> Лариса Григорьевна).</w:t>
      </w:r>
    </w:p>
    <w:p w:rsidR="00F7452A" w:rsidRDefault="00F7452A" w:rsidP="00F7452A"/>
    <w:p w:rsidR="00F20DC9" w:rsidRDefault="00F7452A" w:rsidP="00F7452A">
      <w:pPr>
        <w:jc w:val="both"/>
      </w:pPr>
      <w:r>
        <w:t xml:space="preserve">Планируется издание материалов конференции. Оргкомитет оставляет за собой право отбора, редакции выступлений на конференции и материала для публикации в сборнике.  В сборнике  публикуются материалы, оформленные в соответствии с приведенными ниже правилами. </w:t>
      </w:r>
    </w:p>
    <w:p w:rsidR="00F20DC9" w:rsidRDefault="00F7452A" w:rsidP="00F20DC9">
      <w:pPr>
        <w:ind w:firstLine="708"/>
        <w:jc w:val="both"/>
      </w:pPr>
      <w:r>
        <w:t xml:space="preserve">Тексты докладов  участников конференции просим присылать нам не позднее </w:t>
      </w:r>
    </w:p>
    <w:p w:rsidR="00F7452A" w:rsidRDefault="00F20DC9" w:rsidP="00F20DC9">
      <w:pPr>
        <w:jc w:val="both"/>
      </w:pPr>
      <w:r>
        <w:t xml:space="preserve">1 марта </w:t>
      </w:r>
      <w:r w:rsidR="00F7452A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7452A">
          <w:t>2020 г</w:t>
        </w:r>
      </w:smartTag>
      <w:r w:rsidR="00F7452A">
        <w:t>. по электронному адресу:</w:t>
      </w:r>
      <w:r w:rsidR="00F7452A" w:rsidRPr="00430DF0">
        <w:t xml:space="preserve"> </w:t>
      </w:r>
      <w:r w:rsidR="00F7452A">
        <w:rPr>
          <w:lang w:val="en-US"/>
        </w:rPr>
        <w:t>e</w:t>
      </w:r>
      <w:r w:rsidR="00F7452A">
        <w:t>-</w:t>
      </w:r>
      <w:r w:rsidR="00F7452A">
        <w:rPr>
          <w:lang w:val="en-US"/>
        </w:rPr>
        <w:t>mail</w:t>
      </w:r>
      <w:r w:rsidR="00F7452A">
        <w:t>:</w:t>
      </w:r>
      <w:r w:rsidR="00F7452A" w:rsidRPr="00225197">
        <w:t xml:space="preserve"> </w:t>
      </w:r>
      <w:hyperlink r:id="rId8" w:history="1">
        <w:r w:rsidR="00F7452A" w:rsidRPr="00C046D4">
          <w:rPr>
            <w:rStyle w:val="a3"/>
            <w:lang w:val="en-US"/>
          </w:rPr>
          <w:t>brest</w:t>
        </w:r>
        <w:r w:rsidR="00F7452A" w:rsidRPr="00C046D4">
          <w:rPr>
            <w:rStyle w:val="a3"/>
          </w:rPr>
          <w:t>-</w:t>
        </w:r>
        <w:r w:rsidR="00F7452A" w:rsidRPr="00C046D4">
          <w:rPr>
            <w:rStyle w:val="a3"/>
            <w:lang w:val="en-US"/>
          </w:rPr>
          <w:t>fortress</w:t>
        </w:r>
        <w:r w:rsidR="00F7452A" w:rsidRPr="00C046D4">
          <w:rPr>
            <w:rStyle w:val="a3"/>
          </w:rPr>
          <w:t>@</w:t>
        </w:r>
        <w:r w:rsidR="00F7452A" w:rsidRPr="00C046D4">
          <w:rPr>
            <w:rStyle w:val="a3"/>
            <w:lang w:val="en-US"/>
          </w:rPr>
          <w:t>yandex</w:t>
        </w:r>
        <w:r w:rsidR="00F7452A" w:rsidRPr="00C046D4">
          <w:rPr>
            <w:rStyle w:val="a3"/>
          </w:rPr>
          <w:t>.</w:t>
        </w:r>
        <w:proofErr w:type="spellStart"/>
        <w:r w:rsidR="00F7452A" w:rsidRPr="00C046D4">
          <w:rPr>
            <w:rStyle w:val="a3"/>
            <w:lang w:val="en-US"/>
          </w:rPr>
          <w:t>ru</w:t>
        </w:r>
        <w:proofErr w:type="spellEnd"/>
      </w:hyperlink>
      <w:r w:rsidR="00F7452A">
        <w:t xml:space="preserve"> </w:t>
      </w:r>
    </w:p>
    <w:p w:rsidR="00F20DC9" w:rsidRDefault="00F7452A" w:rsidP="00F20DC9">
      <w:pPr>
        <w:ind w:firstLine="708"/>
        <w:jc w:val="both"/>
      </w:pPr>
      <w:r w:rsidRPr="00797E6B">
        <w:rPr>
          <w:b/>
        </w:rPr>
        <w:t xml:space="preserve">Требования к </w:t>
      </w:r>
      <w:r>
        <w:rPr>
          <w:b/>
        </w:rPr>
        <w:t>текстам докладов</w:t>
      </w:r>
      <w:r>
        <w:t xml:space="preserve">: объем – до 8 стр., поля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 w:rsidR="00F20DC9">
        <w:t xml:space="preserve"> с каждой стороны, без </w:t>
      </w:r>
      <w:r>
        <w:t xml:space="preserve">нумерации. </w:t>
      </w:r>
      <w:r>
        <w:rPr>
          <w:lang w:val="en-US"/>
        </w:rPr>
        <w:t>Times</w:t>
      </w:r>
      <w:r w:rsidRPr="00ED3174">
        <w:t xml:space="preserve"> </w:t>
      </w:r>
      <w:r>
        <w:rPr>
          <w:lang w:val="en-US"/>
        </w:rPr>
        <w:t>New</w:t>
      </w:r>
      <w:r w:rsidRPr="00ED3174">
        <w:t xml:space="preserve"> </w:t>
      </w:r>
      <w:r>
        <w:rPr>
          <w:lang w:val="en-US"/>
        </w:rPr>
        <w:t>Roman</w:t>
      </w:r>
      <w:r>
        <w:rPr>
          <w:lang w:val="be-BY"/>
        </w:rPr>
        <w:t xml:space="preserve"> 14 кегль, </w:t>
      </w:r>
      <w:r>
        <w:t>интервал 1</w:t>
      </w:r>
      <w:proofErr w:type="gramStart"/>
      <w:r>
        <w:t>,5</w:t>
      </w:r>
      <w:proofErr w:type="gramEnd"/>
      <w:r>
        <w:t xml:space="preserve">. Строчными буквами – фамилии и инициалы авторов, в круглых скобках курсивом – название организации, города, </w:t>
      </w:r>
      <w:proofErr w:type="gramStart"/>
      <w:r>
        <w:t>через</w:t>
      </w:r>
      <w:proofErr w:type="gramEnd"/>
      <w:r>
        <w:t xml:space="preserve"> </w:t>
      </w:r>
    </w:p>
    <w:p w:rsidR="00F7452A" w:rsidRDefault="00F7452A" w:rsidP="00F20DC9">
      <w:pPr>
        <w:jc w:val="both"/>
      </w:pPr>
      <w:r>
        <w:lastRenderedPageBreak/>
        <w:t xml:space="preserve">1 строку – название статьи прописными буквами, без переносов, выровнено по центру. В конце статьи сведения об авторах: Ф.И.О., должность, место работы (полностью), ученая степень, звание, город. </w:t>
      </w:r>
      <w:r w:rsidRPr="00A50CC6">
        <w:rPr>
          <w:i/>
        </w:rPr>
        <w:t>(Образец оформления текста доклада прилагается).</w:t>
      </w:r>
    </w:p>
    <w:p w:rsidR="00F7452A" w:rsidRPr="00797E6B" w:rsidRDefault="00F7452A" w:rsidP="00F20DC9">
      <w:pPr>
        <w:ind w:firstLine="708"/>
        <w:jc w:val="both"/>
        <w:rPr>
          <w:b/>
        </w:rPr>
      </w:pPr>
      <w:r w:rsidRPr="00797E6B">
        <w:rPr>
          <w:b/>
        </w:rPr>
        <w:t xml:space="preserve">На основе представленных </w:t>
      </w:r>
      <w:r w:rsidR="00376948">
        <w:rPr>
          <w:b/>
        </w:rPr>
        <w:t xml:space="preserve">докладов </w:t>
      </w:r>
      <w:r w:rsidRPr="00797E6B">
        <w:rPr>
          <w:b/>
        </w:rPr>
        <w:t xml:space="preserve">  оргкомитетом конференции будет </w:t>
      </w:r>
    </w:p>
    <w:p w:rsidR="00F7452A" w:rsidRPr="00797E6B" w:rsidRDefault="00F7452A" w:rsidP="00F7452A">
      <w:pPr>
        <w:jc w:val="both"/>
        <w:rPr>
          <w:b/>
        </w:rPr>
      </w:pPr>
      <w:r w:rsidRPr="00797E6B">
        <w:rPr>
          <w:b/>
        </w:rPr>
        <w:t>формироваться программа выступлений.</w:t>
      </w:r>
    </w:p>
    <w:p w:rsidR="00F7452A" w:rsidRDefault="00F7452A" w:rsidP="00F7452A">
      <w:pPr>
        <w:jc w:val="both"/>
      </w:pPr>
      <w:r>
        <w:t>Доклад – до 15 минут, сообщения – до 10 минут, выступления в прениях –   до 5 минут.</w:t>
      </w:r>
    </w:p>
    <w:p w:rsidR="00BC3D5F" w:rsidRDefault="00BC3D5F" w:rsidP="00F7452A">
      <w:pPr>
        <w:jc w:val="both"/>
      </w:pPr>
    </w:p>
    <w:p w:rsidR="00F7452A" w:rsidRDefault="00F7452A" w:rsidP="00BC3D5F">
      <w:pPr>
        <w:ind w:firstLine="708"/>
        <w:jc w:val="both"/>
      </w:pPr>
      <w:r>
        <w:t>Приложение: образец оформления доклада и сообщения.</w:t>
      </w:r>
    </w:p>
    <w:p w:rsidR="00F7452A" w:rsidRDefault="009414F8" w:rsidP="00F7452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Оргкомитет</w:t>
      </w:r>
    </w:p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376948" w:rsidRDefault="00376948" w:rsidP="00F7452A"/>
    <w:p w:rsidR="00376948" w:rsidRDefault="00376948" w:rsidP="00F7452A"/>
    <w:p w:rsidR="00376948" w:rsidRDefault="00376948" w:rsidP="00F7452A"/>
    <w:p w:rsidR="00376948" w:rsidRDefault="00376948" w:rsidP="00F7452A"/>
    <w:p w:rsidR="00376948" w:rsidRDefault="00376948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F7452A" w:rsidRDefault="00F7452A" w:rsidP="00F7452A"/>
    <w:p w:rsidR="002A7508" w:rsidRDefault="002A7508" w:rsidP="00F7452A"/>
    <w:p w:rsidR="00F7452A" w:rsidRPr="004B1DC9" w:rsidRDefault="00F7452A" w:rsidP="00F7452A">
      <w:pPr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4B1DC9">
        <w:rPr>
          <w:b/>
          <w:bCs/>
          <w:color w:val="000000"/>
        </w:rPr>
        <w:t>римеры оформления текста доклада</w:t>
      </w:r>
      <w:r>
        <w:rPr>
          <w:b/>
          <w:bCs/>
          <w:color w:val="000000"/>
        </w:rPr>
        <w:t>, сообщений</w:t>
      </w:r>
      <w:r w:rsidRPr="004B1DC9">
        <w:rPr>
          <w:b/>
          <w:bCs/>
          <w:color w:val="000000"/>
        </w:rPr>
        <w:t>: </w:t>
      </w:r>
    </w:p>
    <w:p w:rsidR="00F7452A" w:rsidRPr="004B1DC9" w:rsidRDefault="00F7452A" w:rsidP="00F7452A">
      <w:pPr>
        <w:spacing w:line="300" w:lineRule="atLeast"/>
        <w:jc w:val="right"/>
        <w:rPr>
          <w:b/>
          <w:bCs/>
          <w:color w:val="000000"/>
        </w:rPr>
      </w:pPr>
      <w:r>
        <w:rPr>
          <w:bCs/>
          <w:color w:val="000000"/>
        </w:rPr>
        <w:t>А.</w:t>
      </w:r>
      <w:r w:rsidRPr="004B1DC9">
        <w:rPr>
          <w:bCs/>
          <w:color w:val="000000"/>
        </w:rPr>
        <w:t>А. Иванов</w:t>
      </w:r>
      <w:r w:rsidRPr="004B1DC9">
        <w:rPr>
          <w:b/>
          <w:bCs/>
          <w:color w:val="000000"/>
        </w:rPr>
        <w:t xml:space="preserve"> </w:t>
      </w:r>
      <w:r w:rsidRPr="004B1DC9">
        <w:rPr>
          <w:bCs/>
          <w:i/>
          <w:color w:val="000000"/>
        </w:rPr>
        <w:t>(Брест)</w:t>
      </w:r>
    </w:p>
    <w:p w:rsidR="00F7452A" w:rsidRPr="004B1DC9" w:rsidRDefault="00F7452A" w:rsidP="00F7452A">
      <w:pPr>
        <w:spacing w:line="300" w:lineRule="atLeast"/>
        <w:jc w:val="center"/>
        <w:rPr>
          <w:i/>
          <w:iCs/>
          <w:color w:val="000000"/>
        </w:rPr>
      </w:pPr>
      <w:r w:rsidRPr="004B1DC9">
        <w:rPr>
          <w:color w:val="000000"/>
        </w:rPr>
        <w:br/>
      </w:r>
      <w:r w:rsidRPr="004B1DC9">
        <w:rPr>
          <w:iCs/>
          <w:color w:val="000000"/>
        </w:rPr>
        <w:t>НАЗВАНИЕ</w:t>
      </w:r>
      <w:r w:rsidRPr="004B1DC9">
        <w:rPr>
          <w:color w:val="000000"/>
        </w:rPr>
        <w:br/>
      </w:r>
      <w:r w:rsidRPr="004B1DC9">
        <w:rPr>
          <w:color w:val="000000"/>
        </w:rPr>
        <w:br/>
      </w:r>
      <w:r w:rsidRPr="004B1DC9">
        <w:rPr>
          <w:iCs/>
          <w:color w:val="000000"/>
        </w:rPr>
        <w:t>Текст… [4, с. 11]. … Текст [1, л. 11]. …Текст [3]. … Текст [5, с. 279]. … Текст [6, с. 933].</w:t>
      </w:r>
      <w:r w:rsidRPr="004B1DC9">
        <w:rPr>
          <w:i/>
          <w:iCs/>
          <w:color w:val="000000"/>
        </w:rPr>
        <w:t xml:space="preserve"> </w:t>
      </w:r>
    </w:p>
    <w:p w:rsidR="00F7452A" w:rsidRPr="004B1DC9" w:rsidRDefault="00F7452A" w:rsidP="00F7452A">
      <w:pPr>
        <w:spacing w:line="300" w:lineRule="atLeast"/>
        <w:jc w:val="center"/>
        <w:rPr>
          <w:color w:val="000000"/>
        </w:rPr>
      </w:pPr>
      <w:r w:rsidRPr="004B1DC9">
        <w:rPr>
          <w:color w:val="000000"/>
        </w:rPr>
        <w:br/>
      </w:r>
      <w:r w:rsidRPr="004B1DC9">
        <w:rPr>
          <w:iCs/>
          <w:color w:val="000000"/>
        </w:rPr>
        <w:t>Источники и литература: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r w:rsidRPr="004B1DC9">
        <w:rPr>
          <w:iCs/>
          <w:color w:val="000000"/>
        </w:rPr>
        <w:t>Национальный архив Республики Беларусь (НАРБ). – Фонд 4-п. – Оп. 1. – Д. 9.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r w:rsidRPr="004B1DC9">
        <w:rPr>
          <w:iCs/>
          <w:color w:val="000000"/>
        </w:rPr>
        <w:t>Подвиг народа в Великой Отечественной войне 1941–1945 гг. [Электронный ресурс]. – Режим доступа: http://www.podvignaroda.ru/. – Дата доступа: 04.01.2014.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proofErr w:type="spellStart"/>
      <w:r w:rsidRPr="004B1DC9">
        <w:rPr>
          <w:iCs/>
          <w:color w:val="000000"/>
        </w:rPr>
        <w:t>Каваленя</w:t>
      </w:r>
      <w:proofErr w:type="spellEnd"/>
      <w:r w:rsidRPr="004B1DC9">
        <w:rPr>
          <w:iCs/>
          <w:color w:val="000000"/>
        </w:rPr>
        <w:t xml:space="preserve">, А. А. </w:t>
      </w:r>
      <w:proofErr w:type="spellStart"/>
      <w:r w:rsidRPr="004B1DC9">
        <w:rPr>
          <w:iCs/>
          <w:color w:val="000000"/>
        </w:rPr>
        <w:t>Прагерманскія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саюзы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моладзі</w:t>
      </w:r>
      <w:proofErr w:type="spellEnd"/>
      <w:r w:rsidRPr="004B1DC9">
        <w:rPr>
          <w:iCs/>
          <w:color w:val="000000"/>
        </w:rPr>
        <w:t xml:space="preserve"> на </w:t>
      </w:r>
      <w:proofErr w:type="spellStart"/>
      <w:r w:rsidRPr="004B1DC9">
        <w:rPr>
          <w:iCs/>
          <w:color w:val="000000"/>
        </w:rPr>
        <w:t>Беларусі</w:t>
      </w:r>
      <w:proofErr w:type="spellEnd"/>
      <w:r w:rsidRPr="004B1DC9">
        <w:rPr>
          <w:iCs/>
          <w:color w:val="000000"/>
        </w:rPr>
        <w:t xml:space="preserve">. 1941–1944. </w:t>
      </w:r>
      <w:proofErr w:type="spellStart"/>
      <w:r w:rsidRPr="004B1DC9">
        <w:rPr>
          <w:iCs/>
          <w:color w:val="000000"/>
        </w:rPr>
        <w:t>Вытокі</w:t>
      </w:r>
      <w:proofErr w:type="spellEnd"/>
      <w:r w:rsidRPr="004B1DC9">
        <w:rPr>
          <w:iCs/>
          <w:color w:val="000000"/>
        </w:rPr>
        <w:t xml:space="preserve">. Структура. </w:t>
      </w:r>
      <w:proofErr w:type="spellStart"/>
      <w:r w:rsidRPr="004B1DC9">
        <w:rPr>
          <w:iCs/>
          <w:color w:val="000000"/>
        </w:rPr>
        <w:t>Дзейнасць</w:t>
      </w:r>
      <w:proofErr w:type="spellEnd"/>
      <w:r w:rsidRPr="004B1DC9">
        <w:rPr>
          <w:iCs/>
          <w:color w:val="000000"/>
        </w:rPr>
        <w:t xml:space="preserve"> / А. А. </w:t>
      </w:r>
      <w:proofErr w:type="spellStart"/>
      <w:r w:rsidRPr="004B1DC9">
        <w:rPr>
          <w:iCs/>
          <w:color w:val="000000"/>
        </w:rPr>
        <w:t>Каваленя</w:t>
      </w:r>
      <w:proofErr w:type="spellEnd"/>
      <w:r w:rsidRPr="004B1DC9">
        <w:rPr>
          <w:iCs/>
          <w:color w:val="000000"/>
        </w:rPr>
        <w:t xml:space="preserve">. – </w:t>
      </w:r>
      <w:proofErr w:type="spellStart"/>
      <w:r w:rsidRPr="004B1DC9">
        <w:rPr>
          <w:iCs/>
          <w:color w:val="000000"/>
        </w:rPr>
        <w:t>Мінск</w:t>
      </w:r>
      <w:proofErr w:type="spellEnd"/>
      <w:r w:rsidRPr="004B1DC9">
        <w:rPr>
          <w:iCs/>
          <w:color w:val="000000"/>
        </w:rPr>
        <w:t xml:space="preserve">: БДПУ </w:t>
      </w:r>
      <w:proofErr w:type="spellStart"/>
      <w:r w:rsidRPr="004B1DC9">
        <w:rPr>
          <w:iCs/>
          <w:color w:val="000000"/>
        </w:rPr>
        <w:t>імя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Максіма</w:t>
      </w:r>
      <w:proofErr w:type="spellEnd"/>
      <w:r w:rsidRPr="004B1DC9">
        <w:rPr>
          <w:iCs/>
          <w:color w:val="000000"/>
        </w:rPr>
        <w:t xml:space="preserve"> Танка, 1999. – 260 </w:t>
      </w:r>
      <w:proofErr w:type="gramStart"/>
      <w:r w:rsidRPr="004B1DC9">
        <w:rPr>
          <w:iCs/>
          <w:color w:val="000000"/>
        </w:rPr>
        <w:t>с</w:t>
      </w:r>
      <w:proofErr w:type="gramEnd"/>
      <w:r w:rsidRPr="004B1DC9">
        <w:rPr>
          <w:iCs/>
          <w:color w:val="000000"/>
        </w:rPr>
        <w:t>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r w:rsidRPr="004B1DC9">
        <w:rPr>
          <w:iCs/>
          <w:color w:val="000000"/>
        </w:rPr>
        <w:t xml:space="preserve">Пахомов, Н. И. Витебское подполье / Н. И. Пахомов, Н. И. </w:t>
      </w:r>
      <w:proofErr w:type="spellStart"/>
      <w:r w:rsidRPr="004B1DC9">
        <w:rPr>
          <w:iCs/>
          <w:color w:val="000000"/>
        </w:rPr>
        <w:t>Дорофеенко</w:t>
      </w:r>
      <w:proofErr w:type="spellEnd"/>
      <w:r w:rsidRPr="004B1DC9">
        <w:rPr>
          <w:iCs/>
          <w:color w:val="000000"/>
        </w:rPr>
        <w:t xml:space="preserve">, Н. В. </w:t>
      </w:r>
      <w:proofErr w:type="spellStart"/>
      <w:r w:rsidRPr="004B1DC9">
        <w:rPr>
          <w:iCs/>
          <w:color w:val="000000"/>
        </w:rPr>
        <w:t>Дорофеенко</w:t>
      </w:r>
      <w:proofErr w:type="spellEnd"/>
      <w:r w:rsidRPr="004B1DC9">
        <w:rPr>
          <w:iCs/>
          <w:color w:val="000000"/>
        </w:rPr>
        <w:t xml:space="preserve">. – 2-е изд., </w:t>
      </w:r>
      <w:proofErr w:type="spellStart"/>
      <w:r w:rsidRPr="004B1DC9">
        <w:rPr>
          <w:iCs/>
          <w:color w:val="000000"/>
        </w:rPr>
        <w:t>перераб</w:t>
      </w:r>
      <w:proofErr w:type="spellEnd"/>
      <w:r w:rsidRPr="004B1DC9">
        <w:rPr>
          <w:iCs/>
          <w:color w:val="000000"/>
        </w:rPr>
        <w:t xml:space="preserve">. и доп. – Минск: Беларусь, 1974. – 223 </w:t>
      </w:r>
      <w:proofErr w:type="gramStart"/>
      <w:r w:rsidRPr="004B1DC9">
        <w:rPr>
          <w:iCs/>
          <w:color w:val="000000"/>
        </w:rPr>
        <w:t>с</w:t>
      </w:r>
      <w:proofErr w:type="gramEnd"/>
      <w:r w:rsidRPr="004B1DC9">
        <w:rPr>
          <w:iCs/>
          <w:color w:val="000000"/>
        </w:rPr>
        <w:t>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proofErr w:type="spellStart"/>
      <w:r w:rsidRPr="004B1DC9">
        <w:rPr>
          <w:iCs/>
          <w:color w:val="000000"/>
        </w:rPr>
        <w:t>Літвін</w:t>
      </w:r>
      <w:proofErr w:type="spellEnd"/>
      <w:r w:rsidRPr="004B1DC9">
        <w:rPr>
          <w:iCs/>
          <w:color w:val="000000"/>
        </w:rPr>
        <w:t xml:space="preserve">, А. М. </w:t>
      </w:r>
      <w:proofErr w:type="spellStart"/>
      <w:r w:rsidRPr="004B1DC9">
        <w:rPr>
          <w:iCs/>
          <w:color w:val="000000"/>
        </w:rPr>
        <w:t>Вяртанне</w:t>
      </w:r>
      <w:proofErr w:type="spellEnd"/>
      <w:r w:rsidRPr="004B1DC9">
        <w:rPr>
          <w:iCs/>
          <w:color w:val="000000"/>
        </w:rPr>
        <w:t xml:space="preserve"> ў рабства: </w:t>
      </w:r>
      <w:proofErr w:type="spellStart"/>
      <w:r w:rsidRPr="004B1DC9">
        <w:rPr>
          <w:iCs/>
          <w:color w:val="000000"/>
        </w:rPr>
        <w:t>прымусовая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праца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насельніцтва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Беларусі</w:t>
      </w:r>
      <w:proofErr w:type="spellEnd"/>
      <w:r w:rsidRPr="004B1DC9">
        <w:rPr>
          <w:iCs/>
          <w:color w:val="000000"/>
        </w:rPr>
        <w:t xml:space="preserve">. 1941–1945 гг. / А. М. </w:t>
      </w:r>
      <w:proofErr w:type="spellStart"/>
      <w:r w:rsidRPr="004B1DC9">
        <w:rPr>
          <w:iCs/>
          <w:color w:val="000000"/>
        </w:rPr>
        <w:t>Літвін</w:t>
      </w:r>
      <w:proofErr w:type="spellEnd"/>
      <w:r w:rsidRPr="004B1DC9">
        <w:rPr>
          <w:iCs/>
          <w:color w:val="000000"/>
        </w:rPr>
        <w:t xml:space="preserve">, Я. А. </w:t>
      </w:r>
      <w:proofErr w:type="spellStart"/>
      <w:r w:rsidRPr="004B1DC9">
        <w:rPr>
          <w:iCs/>
          <w:color w:val="000000"/>
        </w:rPr>
        <w:t>Грэбень</w:t>
      </w:r>
      <w:proofErr w:type="spellEnd"/>
      <w:r w:rsidRPr="004B1DC9">
        <w:rPr>
          <w:iCs/>
          <w:color w:val="000000"/>
        </w:rPr>
        <w:t xml:space="preserve">, С. Я. </w:t>
      </w:r>
      <w:proofErr w:type="spellStart"/>
      <w:r w:rsidRPr="004B1DC9">
        <w:rPr>
          <w:iCs/>
          <w:color w:val="000000"/>
        </w:rPr>
        <w:t>Новікаў</w:t>
      </w:r>
      <w:proofErr w:type="spellEnd"/>
      <w:r w:rsidRPr="004B1DC9">
        <w:rPr>
          <w:iCs/>
          <w:color w:val="000000"/>
        </w:rPr>
        <w:t>; агул</w:t>
      </w:r>
      <w:proofErr w:type="gramStart"/>
      <w:r w:rsidRPr="004B1DC9">
        <w:rPr>
          <w:iCs/>
          <w:color w:val="000000"/>
        </w:rPr>
        <w:t>.</w:t>
      </w:r>
      <w:proofErr w:type="gramEnd"/>
      <w:r w:rsidRPr="004B1DC9">
        <w:rPr>
          <w:iCs/>
          <w:color w:val="000000"/>
        </w:rPr>
        <w:t xml:space="preserve"> </w:t>
      </w:r>
      <w:proofErr w:type="spellStart"/>
      <w:proofErr w:type="gramStart"/>
      <w:r w:rsidRPr="004B1DC9">
        <w:rPr>
          <w:iCs/>
          <w:color w:val="000000"/>
        </w:rPr>
        <w:t>р</w:t>
      </w:r>
      <w:proofErr w:type="gramEnd"/>
      <w:r w:rsidRPr="004B1DC9">
        <w:rPr>
          <w:iCs/>
          <w:color w:val="000000"/>
        </w:rPr>
        <w:t>эд</w:t>
      </w:r>
      <w:proofErr w:type="spellEnd"/>
      <w:r w:rsidRPr="004B1DC9">
        <w:rPr>
          <w:iCs/>
          <w:color w:val="000000"/>
        </w:rPr>
        <w:t xml:space="preserve">. А. М. </w:t>
      </w:r>
      <w:proofErr w:type="spellStart"/>
      <w:r w:rsidRPr="004B1DC9">
        <w:rPr>
          <w:iCs/>
          <w:color w:val="000000"/>
        </w:rPr>
        <w:t>Літвіна</w:t>
      </w:r>
      <w:proofErr w:type="spellEnd"/>
      <w:r w:rsidRPr="004B1DC9">
        <w:rPr>
          <w:iCs/>
          <w:color w:val="000000"/>
        </w:rPr>
        <w:t xml:space="preserve">. – </w:t>
      </w:r>
      <w:proofErr w:type="spellStart"/>
      <w:r w:rsidRPr="004B1DC9">
        <w:rPr>
          <w:iCs/>
          <w:color w:val="000000"/>
        </w:rPr>
        <w:t>Мінск</w:t>
      </w:r>
      <w:proofErr w:type="spellEnd"/>
      <w:r w:rsidRPr="004B1DC9">
        <w:rPr>
          <w:iCs/>
          <w:color w:val="000000"/>
        </w:rPr>
        <w:t xml:space="preserve">: </w:t>
      </w:r>
      <w:proofErr w:type="spellStart"/>
      <w:r w:rsidRPr="004B1DC9">
        <w:rPr>
          <w:iCs/>
          <w:color w:val="000000"/>
        </w:rPr>
        <w:t>Тэсей</w:t>
      </w:r>
      <w:proofErr w:type="spellEnd"/>
      <w:r w:rsidRPr="004B1DC9">
        <w:rPr>
          <w:iCs/>
          <w:color w:val="000000"/>
        </w:rPr>
        <w:t>, 2010. – 584 с.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r w:rsidRPr="004B1DC9">
        <w:rPr>
          <w:iCs/>
          <w:color w:val="000000"/>
        </w:rPr>
        <w:t xml:space="preserve">Николаева, И. В. Политика немецких оккупационных властей в Беларуси в отношении женского населения (1941–1944 гг.) / И. В. Николаева // Женщины в истории: возможность быть увиденными: сб. науч. ст. / под ред. И. Р. </w:t>
      </w:r>
      <w:proofErr w:type="spellStart"/>
      <w:r w:rsidRPr="004B1DC9">
        <w:rPr>
          <w:iCs/>
          <w:color w:val="000000"/>
        </w:rPr>
        <w:t>Чикаловой</w:t>
      </w:r>
      <w:proofErr w:type="spellEnd"/>
      <w:r w:rsidRPr="004B1DC9">
        <w:rPr>
          <w:iCs/>
          <w:color w:val="000000"/>
        </w:rPr>
        <w:t xml:space="preserve">. – Минск: БГПУ имени Максима Танка, 2004. – </w:t>
      </w:r>
      <w:proofErr w:type="spellStart"/>
      <w:r w:rsidRPr="004B1DC9">
        <w:rPr>
          <w:iCs/>
          <w:color w:val="000000"/>
        </w:rPr>
        <w:t>Вып</w:t>
      </w:r>
      <w:proofErr w:type="spellEnd"/>
      <w:r w:rsidRPr="004B1DC9">
        <w:rPr>
          <w:iCs/>
          <w:color w:val="000000"/>
        </w:rPr>
        <w:t>. 3. – С. 255–268.</w:t>
      </w:r>
    </w:p>
    <w:p w:rsidR="00F7452A" w:rsidRPr="004B1DC9" w:rsidRDefault="00F7452A" w:rsidP="00F7452A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0" w:firstLine="720"/>
        <w:jc w:val="both"/>
        <w:rPr>
          <w:color w:val="000000"/>
        </w:rPr>
      </w:pPr>
      <w:proofErr w:type="spellStart"/>
      <w:proofErr w:type="gramStart"/>
      <w:r w:rsidRPr="004B1DC9">
        <w:rPr>
          <w:iCs/>
          <w:color w:val="000000"/>
        </w:rPr>
        <w:t>Нов</w:t>
      </w:r>
      <w:proofErr w:type="gramEnd"/>
      <w:r w:rsidRPr="004B1DC9">
        <w:rPr>
          <w:iCs/>
          <w:color w:val="000000"/>
        </w:rPr>
        <w:t>ікаў</w:t>
      </w:r>
      <w:proofErr w:type="spellEnd"/>
      <w:r w:rsidRPr="004B1DC9">
        <w:rPr>
          <w:iCs/>
          <w:color w:val="000000"/>
        </w:rPr>
        <w:t xml:space="preserve">, С. Я. </w:t>
      </w:r>
      <w:proofErr w:type="spellStart"/>
      <w:r w:rsidRPr="004B1DC9">
        <w:rPr>
          <w:iCs/>
          <w:color w:val="000000"/>
        </w:rPr>
        <w:t>Лепельская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аперацыя</w:t>
      </w:r>
      <w:proofErr w:type="spellEnd"/>
      <w:r w:rsidRPr="004B1DC9">
        <w:rPr>
          <w:iCs/>
          <w:color w:val="000000"/>
        </w:rPr>
        <w:t xml:space="preserve"> летам 1941 года: </w:t>
      </w:r>
      <w:proofErr w:type="spellStart"/>
      <w:r w:rsidRPr="004B1DC9">
        <w:rPr>
          <w:iCs/>
          <w:color w:val="000000"/>
        </w:rPr>
        <w:t>спроба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навуковай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рэканструкцыі</w:t>
      </w:r>
      <w:proofErr w:type="spellEnd"/>
      <w:r w:rsidRPr="004B1DC9">
        <w:rPr>
          <w:iCs/>
          <w:color w:val="000000"/>
        </w:rPr>
        <w:t xml:space="preserve"> / С. Я. </w:t>
      </w:r>
      <w:proofErr w:type="spellStart"/>
      <w:r w:rsidRPr="004B1DC9">
        <w:rPr>
          <w:iCs/>
          <w:color w:val="000000"/>
        </w:rPr>
        <w:t>Новікаў</w:t>
      </w:r>
      <w:proofErr w:type="spellEnd"/>
      <w:r w:rsidRPr="004B1DC9">
        <w:rPr>
          <w:iCs/>
          <w:color w:val="000000"/>
        </w:rPr>
        <w:t xml:space="preserve"> // </w:t>
      </w:r>
      <w:proofErr w:type="spellStart"/>
      <w:r w:rsidRPr="004B1DC9">
        <w:rPr>
          <w:iCs/>
          <w:color w:val="000000"/>
        </w:rPr>
        <w:t>Беларускі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гістарычны</w:t>
      </w:r>
      <w:proofErr w:type="spellEnd"/>
      <w:r w:rsidRPr="004B1DC9">
        <w:rPr>
          <w:iCs/>
          <w:color w:val="000000"/>
        </w:rPr>
        <w:t xml:space="preserve"> </w:t>
      </w:r>
      <w:proofErr w:type="spellStart"/>
      <w:r w:rsidRPr="004B1DC9">
        <w:rPr>
          <w:iCs/>
          <w:color w:val="000000"/>
        </w:rPr>
        <w:t>часопіс</w:t>
      </w:r>
      <w:proofErr w:type="spellEnd"/>
      <w:r w:rsidRPr="004B1DC9">
        <w:rPr>
          <w:iCs/>
          <w:color w:val="000000"/>
        </w:rPr>
        <w:t>. – 2012. – № 11. – С. 14–24.</w:t>
      </w:r>
    </w:p>
    <w:p w:rsidR="00F7452A" w:rsidRPr="004B1DC9" w:rsidRDefault="00F7452A" w:rsidP="00F7452A">
      <w:pPr>
        <w:spacing w:after="360" w:line="300" w:lineRule="atLeast"/>
        <w:jc w:val="both"/>
        <w:rPr>
          <w:color w:val="000000"/>
        </w:rPr>
      </w:pPr>
      <w:r w:rsidRPr="004B1DC9">
        <w:rPr>
          <w:b/>
          <w:bCs/>
          <w:color w:val="000000"/>
        </w:rPr>
        <w:t>Координатор:</w:t>
      </w:r>
      <w:r w:rsidRPr="004B1DC9">
        <w:rPr>
          <w:color w:val="000000"/>
        </w:rPr>
        <w:t xml:space="preserve"> </w:t>
      </w:r>
      <w:proofErr w:type="spellStart"/>
      <w:r>
        <w:rPr>
          <w:color w:val="000000"/>
        </w:rPr>
        <w:t>Бибик</w:t>
      </w:r>
      <w:proofErr w:type="spellEnd"/>
      <w:r>
        <w:rPr>
          <w:color w:val="000000"/>
        </w:rPr>
        <w:t xml:space="preserve"> Лариса Григорьевна, заместитель директора по научной работе           ГУ «Мемориальный комплекс «Брестская крепость-герой».</w:t>
      </w:r>
    </w:p>
    <w:p w:rsidR="00F7452A" w:rsidRDefault="00F7452A" w:rsidP="00F7452A">
      <w:pPr>
        <w:spacing w:after="360" w:line="300" w:lineRule="atLeast"/>
        <w:jc w:val="both"/>
        <w:rPr>
          <w:color w:val="000000"/>
        </w:rPr>
      </w:pPr>
      <w:r w:rsidRPr="004B1DC9">
        <w:rPr>
          <w:b/>
          <w:bCs/>
          <w:color w:val="000000"/>
        </w:rPr>
        <w:t>Контакты: </w:t>
      </w:r>
      <w:r w:rsidRPr="004B1DC9">
        <w:rPr>
          <w:color w:val="000000"/>
        </w:rPr>
        <w:br/>
      </w:r>
      <w:r>
        <w:rPr>
          <w:color w:val="000000"/>
        </w:rPr>
        <w:t>224018, г. Брест, ул. Героев обороны Брестской крепости, 60, ГУ «Мемориальный комплекс «Брестская крепость-герой».</w:t>
      </w:r>
    </w:p>
    <w:p w:rsidR="00F7452A" w:rsidRPr="004B1DC9" w:rsidRDefault="00F7452A" w:rsidP="00F7452A">
      <w:pPr>
        <w:spacing w:after="360" w:line="300" w:lineRule="atLeast"/>
        <w:jc w:val="both"/>
        <w:rPr>
          <w:color w:val="000000"/>
        </w:rPr>
      </w:pPr>
      <w:r w:rsidRPr="004B1DC9">
        <w:rPr>
          <w:color w:val="000000"/>
        </w:rPr>
        <w:t>Тел. (+375</w:t>
      </w:r>
      <w:r>
        <w:rPr>
          <w:color w:val="000000"/>
        </w:rPr>
        <w:t>162</w:t>
      </w:r>
      <w:r w:rsidRPr="004B1DC9">
        <w:rPr>
          <w:color w:val="000000"/>
        </w:rPr>
        <w:t xml:space="preserve">) </w:t>
      </w:r>
      <w:r>
        <w:rPr>
          <w:color w:val="000000"/>
        </w:rPr>
        <w:t>20-43-42 (</w:t>
      </w:r>
      <w:proofErr w:type="spellStart"/>
      <w:r>
        <w:rPr>
          <w:color w:val="000000"/>
        </w:rPr>
        <w:t>Бибик</w:t>
      </w:r>
      <w:proofErr w:type="spellEnd"/>
      <w:r>
        <w:rPr>
          <w:color w:val="000000"/>
        </w:rPr>
        <w:t xml:space="preserve"> Лариса Григорьевна), 20-00-81 (Харичкова Елена Владимировна)</w:t>
      </w:r>
      <w:r w:rsidRPr="004B1DC9">
        <w:rPr>
          <w:color w:val="000000"/>
        </w:rPr>
        <w:t xml:space="preserve">; </w:t>
      </w:r>
      <w:proofErr w:type="spellStart"/>
      <w:r w:rsidRPr="004B1DC9">
        <w:rPr>
          <w:color w:val="000000"/>
        </w:rPr>
        <w:t>e-mail</w:t>
      </w:r>
      <w:proofErr w:type="spellEnd"/>
      <w:r w:rsidRPr="004B1DC9">
        <w:rPr>
          <w:color w:val="000000"/>
        </w:rPr>
        <w:t>:</w:t>
      </w:r>
      <w:r w:rsidRPr="004B1DC9">
        <w:t> </w:t>
      </w:r>
      <w:hyperlink r:id="rId9" w:history="1">
        <w:r w:rsidRPr="006F28B3">
          <w:rPr>
            <w:rStyle w:val="a3"/>
            <w:lang w:val="en-US"/>
          </w:rPr>
          <w:t>brest</w:t>
        </w:r>
        <w:r w:rsidRPr="00727438">
          <w:rPr>
            <w:rStyle w:val="a3"/>
          </w:rPr>
          <w:t>-</w:t>
        </w:r>
        <w:r w:rsidRPr="006F28B3">
          <w:rPr>
            <w:rStyle w:val="a3"/>
            <w:lang w:val="en-US"/>
          </w:rPr>
          <w:t>fortress</w:t>
        </w:r>
        <w:r w:rsidRPr="00727438">
          <w:rPr>
            <w:rStyle w:val="a3"/>
          </w:rPr>
          <w:t>@</w:t>
        </w:r>
        <w:r w:rsidRPr="006F28B3">
          <w:rPr>
            <w:rStyle w:val="a3"/>
            <w:lang w:val="en-US"/>
          </w:rPr>
          <w:t>yandex</w:t>
        </w:r>
        <w:r w:rsidRPr="00727438">
          <w:rPr>
            <w:rStyle w:val="a3"/>
          </w:rPr>
          <w:t>.</w:t>
        </w:r>
        <w:r w:rsidRPr="006F28B3">
          <w:rPr>
            <w:rStyle w:val="a3"/>
            <w:lang w:val="en-US"/>
          </w:rPr>
          <w:t>ru</w:t>
        </w:r>
        <w:r w:rsidRPr="00727438">
          <w:rPr>
            <w:rStyle w:val="a3"/>
          </w:rPr>
          <w:t>/</w:t>
        </w:r>
      </w:hyperlink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</w:p>
    <w:p w:rsidR="00F7452A" w:rsidRDefault="00F7452A" w:rsidP="00E84E9F">
      <w:pPr>
        <w:rPr>
          <w:b/>
        </w:rPr>
      </w:pPr>
      <w:r>
        <w:rPr>
          <w:b/>
        </w:rPr>
        <w:t>СПИСОК УЧАСТНИКОВ КОНФЕРЕНЦИИ:</w:t>
      </w:r>
    </w:p>
    <w:p w:rsidR="00D71B09" w:rsidRDefault="00D71B09" w:rsidP="00E05B50">
      <w:pPr>
        <w:jc w:val="center"/>
        <w:rPr>
          <w:b/>
        </w:rPr>
      </w:pPr>
    </w:p>
    <w:p w:rsidR="00E05B50" w:rsidRPr="0049529A" w:rsidRDefault="0049529A" w:rsidP="00E84E9F">
      <w:r w:rsidRPr="0049529A">
        <w:t>Учреждение «</w:t>
      </w:r>
      <w:r w:rsidR="00E05B50" w:rsidRPr="0049529A">
        <w:t>Белорусский государственный музей истории Великой Отечественной войны</w:t>
      </w:r>
      <w:r w:rsidR="00D71B09">
        <w:t>»</w:t>
      </w:r>
      <w:r w:rsidR="00E05B50" w:rsidRPr="0049529A">
        <w:t xml:space="preserve"> (</w:t>
      </w:r>
      <w:proofErr w:type="gramStart"/>
      <w:r w:rsidR="00E05B50" w:rsidRPr="0049529A">
        <w:t>г</w:t>
      </w:r>
      <w:proofErr w:type="gramEnd"/>
      <w:r w:rsidR="00E05B50" w:rsidRPr="0049529A">
        <w:t>.</w:t>
      </w:r>
      <w:r w:rsidR="00A90146">
        <w:t xml:space="preserve"> </w:t>
      </w:r>
      <w:r w:rsidR="00E05B50" w:rsidRPr="0049529A">
        <w:t>Минск)</w:t>
      </w:r>
    </w:p>
    <w:p w:rsidR="00E84E9F" w:rsidRDefault="00B55BBD" w:rsidP="00B55BBD">
      <w:r>
        <w:t>Государственное научное учреждение</w:t>
      </w:r>
      <w:r w:rsidR="00E84E9F">
        <w:t xml:space="preserve">  «Инсти</w:t>
      </w:r>
      <w:r>
        <w:t>тут истории национальной академии наук Беларуси»</w:t>
      </w:r>
    </w:p>
    <w:p w:rsidR="00E84E9F" w:rsidRDefault="00B053EB" w:rsidP="00E84E9F">
      <w:r>
        <w:t>УК «Брестский областной краеведческий музей»</w:t>
      </w:r>
      <w:r w:rsidR="00B55BBD">
        <w:t xml:space="preserve"> </w:t>
      </w:r>
    </w:p>
    <w:p w:rsidR="0038651E" w:rsidRDefault="0038651E" w:rsidP="00E84E9F">
      <w:r>
        <w:t>Музей истории г</w:t>
      </w:r>
      <w:r w:rsidR="009832F2">
        <w:t>орода</w:t>
      </w:r>
      <w:r>
        <w:t xml:space="preserve"> Бреста</w:t>
      </w:r>
    </w:p>
    <w:p w:rsidR="00E735C7" w:rsidRDefault="00E735C7" w:rsidP="00E84E9F">
      <w:pPr>
        <w:rPr>
          <w:sz w:val="28"/>
          <w:szCs w:val="28"/>
        </w:rPr>
      </w:pPr>
      <w:r>
        <w:rPr>
          <w:sz w:val="28"/>
          <w:szCs w:val="28"/>
        </w:rPr>
        <w:t>Учреждение «Государственный архив Брестский области»</w:t>
      </w:r>
    </w:p>
    <w:p w:rsidR="0034521E" w:rsidRDefault="0034521E" w:rsidP="00E84E9F">
      <w:pPr>
        <w:rPr>
          <w:sz w:val="26"/>
          <w:szCs w:val="26"/>
        </w:rPr>
      </w:pPr>
      <w:r>
        <w:rPr>
          <w:sz w:val="26"/>
          <w:szCs w:val="26"/>
        </w:rPr>
        <w:t>Учреждение культуры  «Областная библиотека имени М. Горького»</w:t>
      </w:r>
    </w:p>
    <w:p w:rsidR="00F37839" w:rsidRDefault="00B55BBD" w:rsidP="0034521E">
      <w:pPr>
        <w:jc w:val="center"/>
      </w:pPr>
      <w:r>
        <w:t xml:space="preserve">                            </w:t>
      </w:r>
    </w:p>
    <w:p w:rsidR="00B55BBD" w:rsidRDefault="00B55BBD" w:rsidP="00E84E9F">
      <w:pPr>
        <w:rPr>
          <w:b/>
        </w:rPr>
      </w:pPr>
      <w:r w:rsidRPr="00B55BBD">
        <w:rPr>
          <w:b/>
        </w:rPr>
        <w:t>Учреждения образования</w:t>
      </w:r>
    </w:p>
    <w:p w:rsidR="00B55BBD" w:rsidRPr="00F20DC9" w:rsidRDefault="00F20DC9" w:rsidP="00F20DC9">
      <w:r w:rsidRPr="00F20DC9">
        <w:t>Белорусский государственный университет</w:t>
      </w:r>
    </w:p>
    <w:p w:rsidR="00E473E0" w:rsidRDefault="00F37839" w:rsidP="00E84E9F">
      <w:r>
        <w:t>Учреждение образования «Брестский государственный педагогический университет</w:t>
      </w:r>
      <w:r w:rsidR="00E473E0">
        <w:t xml:space="preserve"> </w:t>
      </w:r>
    </w:p>
    <w:p w:rsidR="00F37839" w:rsidRDefault="00B55BBD" w:rsidP="00E84E9F">
      <w:r>
        <w:t>им. А.С.</w:t>
      </w:r>
      <w:r w:rsidR="00477200">
        <w:t xml:space="preserve"> </w:t>
      </w:r>
      <w:r>
        <w:t>Пушкина</w:t>
      </w:r>
      <w:r w:rsidR="00F37839">
        <w:t>»</w:t>
      </w:r>
    </w:p>
    <w:p w:rsidR="00F37839" w:rsidRDefault="00F37839" w:rsidP="00E84E9F">
      <w:r>
        <w:t xml:space="preserve">Учреждение образования «Брестский </w:t>
      </w:r>
      <w:r w:rsidR="009B2813">
        <w:t xml:space="preserve">государственный </w:t>
      </w:r>
      <w:r>
        <w:t>технический университет»</w:t>
      </w:r>
    </w:p>
    <w:p w:rsidR="00B053EB" w:rsidRDefault="00B053EB" w:rsidP="00E05B50">
      <w:pPr>
        <w:jc w:val="center"/>
      </w:pPr>
    </w:p>
    <w:p w:rsidR="00430DF0" w:rsidRDefault="00430DF0" w:rsidP="00E84E9F">
      <w:pPr>
        <w:rPr>
          <w:b/>
        </w:rPr>
      </w:pPr>
      <w:r w:rsidRPr="00CF032A">
        <w:rPr>
          <w:b/>
        </w:rPr>
        <w:t>Брестский областной и городской исполнительные комитеты</w:t>
      </w:r>
    </w:p>
    <w:p w:rsidR="00430DF0" w:rsidRDefault="00FD2933" w:rsidP="00E84E9F">
      <w:r>
        <w:t>Главное у</w:t>
      </w:r>
      <w:r w:rsidR="00430DF0">
        <w:t>правление и отдел</w:t>
      </w:r>
      <w:r w:rsidR="00E84E9F">
        <w:t>ы</w:t>
      </w:r>
      <w:r w:rsidR="00430DF0">
        <w:t xml:space="preserve"> идеологической работы,</w:t>
      </w:r>
      <w:r w:rsidR="00FE39C2">
        <w:t xml:space="preserve"> культуры и по делам молодежи</w:t>
      </w:r>
      <w:r w:rsidR="00430DF0">
        <w:t xml:space="preserve"> </w:t>
      </w:r>
    </w:p>
    <w:p w:rsidR="00FE39C2" w:rsidRDefault="00FE39C2" w:rsidP="00E84E9F"/>
    <w:p w:rsidR="00E84E9F" w:rsidRDefault="00E84E9F" w:rsidP="00E84E9F">
      <w:pPr>
        <w:rPr>
          <w:b/>
        </w:rPr>
      </w:pPr>
      <w:r w:rsidRPr="00E84E9F">
        <w:rPr>
          <w:b/>
        </w:rPr>
        <w:t>Российская Федерация</w:t>
      </w:r>
      <w:r>
        <w:rPr>
          <w:b/>
        </w:rPr>
        <w:t>:</w:t>
      </w:r>
    </w:p>
    <w:p w:rsidR="00E84E9F" w:rsidRDefault="003155C5" w:rsidP="00E84E9F">
      <w:r w:rsidRPr="003155C5">
        <w:t>ФГБУК «Центральный музей Великой Отечественной войны 1941-1945гг.»</w:t>
      </w:r>
      <w:r w:rsidR="007E07CB">
        <w:t xml:space="preserve"> (Музей Победы)</w:t>
      </w:r>
    </w:p>
    <w:p w:rsidR="003155C5" w:rsidRDefault="003155C5" w:rsidP="00E84E9F">
      <w:r>
        <w:t>Центральный музей Вооруженных Сил Российской Федерации</w:t>
      </w:r>
    </w:p>
    <w:p w:rsidR="003155C5" w:rsidRDefault="003155C5" w:rsidP="00E84E9F">
      <w:r>
        <w:t>ФГБУК и</w:t>
      </w:r>
      <w:proofErr w:type="gramStart"/>
      <w:r w:rsidR="007E07CB">
        <w:t xml:space="preserve"> </w:t>
      </w:r>
      <w:proofErr w:type="spellStart"/>
      <w:r>
        <w:t>И</w:t>
      </w:r>
      <w:proofErr w:type="spellEnd"/>
      <w:proofErr w:type="gramEnd"/>
      <w:r>
        <w:t xml:space="preserve"> «Военно-медицинский музей» МО РФ</w:t>
      </w:r>
    </w:p>
    <w:p w:rsidR="003155C5" w:rsidRPr="007E07CB" w:rsidRDefault="003155C5" w:rsidP="00E84E9F">
      <w:pPr>
        <w:rPr>
          <w:sz w:val="28"/>
          <w:szCs w:val="28"/>
        </w:rPr>
      </w:pPr>
      <w:r w:rsidRPr="007E07CB">
        <w:rPr>
          <w:sz w:val="28"/>
          <w:szCs w:val="28"/>
        </w:rPr>
        <w:t xml:space="preserve"> Санкт-Петербургское государственное казенное учреждение «Пискаревское мемориальное кладбище»</w:t>
      </w:r>
    </w:p>
    <w:p w:rsidR="007E07CB" w:rsidRDefault="007E07CB" w:rsidP="00E84E9F">
      <w:pPr>
        <w:rPr>
          <w:sz w:val="28"/>
          <w:szCs w:val="28"/>
        </w:rPr>
      </w:pPr>
      <w:r w:rsidRPr="007E07CB">
        <w:rPr>
          <w:sz w:val="28"/>
          <w:szCs w:val="28"/>
        </w:rPr>
        <w:t xml:space="preserve">ФБГУК «Историко-мемориальный музей-заповедник </w:t>
      </w:r>
      <w:r>
        <w:rPr>
          <w:sz w:val="28"/>
          <w:szCs w:val="28"/>
        </w:rPr>
        <w:t>«</w:t>
      </w:r>
      <w:r w:rsidRPr="007E07CB">
        <w:rPr>
          <w:sz w:val="28"/>
          <w:szCs w:val="28"/>
        </w:rPr>
        <w:t>Сталинградская</w:t>
      </w:r>
      <w:r>
        <w:rPr>
          <w:sz w:val="28"/>
          <w:szCs w:val="28"/>
        </w:rPr>
        <w:t xml:space="preserve"> битва»</w:t>
      </w:r>
    </w:p>
    <w:p w:rsidR="007E07CB" w:rsidRDefault="007E07CB" w:rsidP="00E84E9F">
      <w:pPr>
        <w:rPr>
          <w:sz w:val="28"/>
          <w:szCs w:val="28"/>
        </w:rPr>
      </w:pPr>
      <w:r>
        <w:rPr>
          <w:sz w:val="28"/>
          <w:szCs w:val="28"/>
        </w:rPr>
        <w:t>ФБГУК «Белгородский государственный историко-художественный музей-диорама «Курская битва. Белгородское направление»</w:t>
      </w:r>
    </w:p>
    <w:p w:rsidR="007E07CB" w:rsidRDefault="007E07CB" w:rsidP="00E84E9F">
      <w:pPr>
        <w:rPr>
          <w:sz w:val="28"/>
          <w:szCs w:val="28"/>
        </w:rPr>
      </w:pPr>
      <w:r>
        <w:rPr>
          <w:sz w:val="28"/>
          <w:szCs w:val="28"/>
        </w:rPr>
        <w:t>ФГБУК «Государственный Бородинский  военно-исторический музей-заповедник»</w:t>
      </w:r>
    </w:p>
    <w:p w:rsidR="007E07CB" w:rsidRDefault="007E07CB" w:rsidP="00E84E9F">
      <w:pPr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Общероссийского движения по увековечению памяти погибших при защите Отечества «Поисковое движение России» в Чеченской Республике.</w:t>
      </w:r>
    </w:p>
    <w:p w:rsidR="00DA59F2" w:rsidRPr="003A24B2" w:rsidRDefault="007E07CB" w:rsidP="008C788C">
      <w:r>
        <w:rPr>
          <w:sz w:val="28"/>
          <w:szCs w:val="28"/>
        </w:rPr>
        <w:t>Научно-просветительный центр «Холокост»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</w:p>
    <w:sectPr w:rsidR="00DA59F2" w:rsidRPr="003A24B2" w:rsidSect="008C788C">
      <w:headerReference w:type="even" r:id="rId10"/>
      <w:head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2A" w:rsidRDefault="003E312A" w:rsidP="00FC0D3F">
      <w:pPr>
        <w:pStyle w:val="a3"/>
      </w:pPr>
      <w:r>
        <w:separator/>
      </w:r>
    </w:p>
  </w:endnote>
  <w:endnote w:type="continuationSeparator" w:id="0">
    <w:p w:rsidR="003E312A" w:rsidRDefault="003E312A" w:rsidP="00FC0D3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2A" w:rsidRDefault="003E312A" w:rsidP="00FC0D3F">
      <w:pPr>
        <w:pStyle w:val="a3"/>
      </w:pPr>
      <w:r>
        <w:separator/>
      </w:r>
    </w:p>
  </w:footnote>
  <w:footnote w:type="continuationSeparator" w:id="0">
    <w:p w:rsidR="003E312A" w:rsidRDefault="003E312A" w:rsidP="00FC0D3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53" w:rsidRDefault="001A6953" w:rsidP="008C78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953" w:rsidRDefault="001A6953" w:rsidP="008C78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53" w:rsidRDefault="001A6953" w:rsidP="00FC0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64C">
      <w:rPr>
        <w:rStyle w:val="a5"/>
        <w:noProof/>
      </w:rPr>
      <w:t>2</w:t>
    </w:r>
    <w:r>
      <w:rPr>
        <w:rStyle w:val="a5"/>
      </w:rPr>
      <w:fldChar w:fldCharType="end"/>
    </w:r>
  </w:p>
  <w:p w:rsidR="001A6953" w:rsidRDefault="001A6953" w:rsidP="00FC0D3F">
    <w:pPr>
      <w:pStyle w:val="a4"/>
      <w:framePr w:wrap="around" w:vAnchor="text" w:hAnchor="margin" w:xAlign="right" w:y="1"/>
      <w:rPr>
        <w:rStyle w:val="a5"/>
      </w:rPr>
    </w:pPr>
  </w:p>
  <w:p w:rsidR="001A6953" w:rsidRDefault="001A6953" w:rsidP="008C788C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91D"/>
    <w:multiLevelType w:val="hybridMultilevel"/>
    <w:tmpl w:val="31E22868"/>
    <w:lvl w:ilvl="0" w:tplc="66B48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02CDB"/>
    <w:multiLevelType w:val="multilevel"/>
    <w:tmpl w:val="105A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E5867"/>
    <w:multiLevelType w:val="hybridMultilevel"/>
    <w:tmpl w:val="48C65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E9A"/>
    <w:rsid w:val="0000789F"/>
    <w:rsid w:val="000214D4"/>
    <w:rsid w:val="000744C1"/>
    <w:rsid w:val="00090E3C"/>
    <w:rsid w:val="00092828"/>
    <w:rsid w:val="000B5EEE"/>
    <w:rsid w:val="000E3822"/>
    <w:rsid w:val="000E3AE5"/>
    <w:rsid w:val="000E4223"/>
    <w:rsid w:val="0010254F"/>
    <w:rsid w:val="0010621A"/>
    <w:rsid w:val="0013124F"/>
    <w:rsid w:val="00141831"/>
    <w:rsid w:val="0015044B"/>
    <w:rsid w:val="00152B85"/>
    <w:rsid w:val="00155DD8"/>
    <w:rsid w:val="00174074"/>
    <w:rsid w:val="001960BE"/>
    <w:rsid w:val="001A6953"/>
    <w:rsid w:val="001C5511"/>
    <w:rsid w:val="001E3CFE"/>
    <w:rsid w:val="00225197"/>
    <w:rsid w:val="00236041"/>
    <w:rsid w:val="00274A04"/>
    <w:rsid w:val="00286400"/>
    <w:rsid w:val="002A2FBB"/>
    <w:rsid w:val="002A7508"/>
    <w:rsid w:val="002F4BCA"/>
    <w:rsid w:val="003155C5"/>
    <w:rsid w:val="00316CCE"/>
    <w:rsid w:val="00316F95"/>
    <w:rsid w:val="0032516F"/>
    <w:rsid w:val="00327B83"/>
    <w:rsid w:val="003401D3"/>
    <w:rsid w:val="0034521E"/>
    <w:rsid w:val="00376948"/>
    <w:rsid w:val="0038651E"/>
    <w:rsid w:val="003915B4"/>
    <w:rsid w:val="003A24B2"/>
    <w:rsid w:val="003C5C66"/>
    <w:rsid w:val="003C6CDB"/>
    <w:rsid w:val="003E312A"/>
    <w:rsid w:val="003F5841"/>
    <w:rsid w:val="003F750D"/>
    <w:rsid w:val="00430DF0"/>
    <w:rsid w:val="00477200"/>
    <w:rsid w:val="00477442"/>
    <w:rsid w:val="0049529A"/>
    <w:rsid w:val="004A3290"/>
    <w:rsid w:val="004C64FE"/>
    <w:rsid w:val="004F5822"/>
    <w:rsid w:val="00506A84"/>
    <w:rsid w:val="0051272F"/>
    <w:rsid w:val="00514BEB"/>
    <w:rsid w:val="00551057"/>
    <w:rsid w:val="005802F3"/>
    <w:rsid w:val="005A2B9C"/>
    <w:rsid w:val="005E2661"/>
    <w:rsid w:val="005E4EE0"/>
    <w:rsid w:val="005E693F"/>
    <w:rsid w:val="00610D69"/>
    <w:rsid w:val="006234CF"/>
    <w:rsid w:val="00670E9A"/>
    <w:rsid w:val="0068022E"/>
    <w:rsid w:val="00680946"/>
    <w:rsid w:val="00692BF9"/>
    <w:rsid w:val="006B5764"/>
    <w:rsid w:val="006F67F4"/>
    <w:rsid w:val="00712450"/>
    <w:rsid w:val="00730354"/>
    <w:rsid w:val="00732495"/>
    <w:rsid w:val="00750918"/>
    <w:rsid w:val="00751D5B"/>
    <w:rsid w:val="00796D3E"/>
    <w:rsid w:val="00797E6B"/>
    <w:rsid w:val="007B4782"/>
    <w:rsid w:val="007B6DCF"/>
    <w:rsid w:val="007C5E77"/>
    <w:rsid w:val="007E07CB"/>
    <w:rsid w:val="00804FF6"/>
    <w:rsid w:val="008477D3"/>
    <w:rsid w:val="00856FFD"/>
    <w:rsid w:val="00860444"/>
    <w:rsid w:val="0087063B"/>
    <w:rsid w:val="00880FB2"/>
    <w:rsid w:val="0088200F"/>
    <w:rsid w:val="0089264C"/>
    <w:rsid w:val="008A28C6"/>
    <w:rsid w:val="008C068F"/>
    <w:rsid w:val="008C06F2"/>
    <w:rsid w:val="008C788C"/>
    <w:rsid w:val="008D0FF9"/>
    <w:rsid w:val="008E0414"/>
    <w:rsid w:val="00915187"/>
    <w:rsid w:val="009264B9"/>
    <w:rsid w:val="009311ED"/>
    <w:rsid w:val="00932D83"/>
    <w:rsid w:val="0094058E"/>
    <w:rsid w:val="009414F8"/>
    <w:rsid w:val="00971669"/>
    <w:rsid w:val="009832F2"/>
    <w:rsid w:val="00991DCB"/>
    <w:rsid w:val="009B2813"/>
    <w:rsid w:val="009B5AA4"/>
    <w:rsid w:val="009C2017"/>
    <w:rsid w:val="009D356B"/>
    <w:rsid w:val="009E0810"/>
    <w:rsid w:val="009F49B4"/>
    <w:rsid w:val="00A008DE"/>
    <w:rsid w:val="00A20696"/>
    <w:rsid w:val="00A315AE"/>
    <w:rsid w:val="00A50CC6"/>
    <w:rsid w:val="00A523CA"/>
    <w:rsid w:val="00A52A7A"/>
    <w:rsid w:val="00A85A92"/>
    <w:rsid w:val="00A90146"/>
    <w:rsid w:val="00AB35C9"/>
    <w:rsid w:val="00AC61B7"/>
    <w:rsid w:val="00AC7D5D"/>
    <w:rsid w:val="00AF4FC0"/>
    <w:rsid w:val="00AF7865"/>
    <w:rsid w:val="00B053EB"/>
    <w:rsid w:val="00B1651E"/>
    <w:rsid w:val="00B20AED"/>
    <w:rsid w:val="00B245CF"/>
    <w:rsid w:val="00B3347B"/>
    <w:rsid w:val="00B429A1"/>
    <w:rsid w:val="00B55BBD"/>
    <w:rsid w:val="00B57F43"/>
    <w:rsid w:val="00B653D6"/>
    <w:rsid w:val="00BC3D5F"/>
    <w:rsid w:val="00BC6338"/>
    <w:rsid w:val="00BE063C"/>
    <w:rsid w:val="00C058EA"/>
    <w:rsid w:val="00C25EBB"/>
    <w:rsid w:val="00C54093"/>
    <w:rsid w:val="00C743AF"/>
    <w:rsid w:val="00CE6B44"/>
    <w:rsid w:val="00CE7C3C"/>
    <w:rsid w:val="00CF032A"/>
    <w:rsid w:val="00CF7EF7"/>
    <w:rsid w:val="00D30BF5"/>
    <w:rsid w:val="00D4690F"/>
    <w:rsid w:val="00D655B0"/>
    <w:rsid w:val="00D71B09"/>
    <w:rsid w:val="00D776CE"/>
    <w:rsid w:val="00D83AA8"/>
    <w:rsid w:val="00DA2609"/>
    <w:rsid w:val="00DA59F2"/>
    <w:rsid w:val="00DE422C"/>
    <w:rsid w:val="00DF7130"/>
    <w:rsid w:val="00E03F3E"/>
    <w:rsid w:val="00E05B50"/>
    <w:rsid w:val="00E06A4F"/>
    <w:rsid w:val="00E177A2"/>
    <w:rsid w:val="00E24A71"/>
    <w:rsid w:val="00E32FC4"/>
    <w:rsid w:val="00E424D5"/>
    <w:rsid w:val="00E473E0"/>
    <w:rsid w:val="00E50667"/>
    <w:rsid w:val="00E53DD9"/>
    <w:rsid w:val="00E735C7"/>
    <w:rsid w:val="00E84E9F"/>
    <w:rsid w:val="00E9052C"/>
    <w:rsid w:val="00ED3174"/>
    <w:rsid w:val="00ED3E8B"/>
    <w:rsid w:val="00ED7A62"/>
    <w:rsid w:val="00F20DC9"/>
    <w:rsid w:val="00F35B5A"/>
    <w:rsid w:val="00F3750B"/>
    <w:rsid w:val="00F37839"/>
    <w:rsid w:val="00F4016D"/>
    <w:rsid w:val="00F7452A"/>
    <w:rsid w:val="00FC0D3F"/>
    <w:rsid w:val="00FC6773"/>
    <w:rsid w:val="00FD2933"/>
    <w:rsid w:val="00F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D3174"/>
    <w:rPr>
      <w:color w:val="0000FF"/>
      <w:u w:val="single"/>
    </w:rPr>
  </w:style>
  <w:style w:type="paragraph" w:styleId="a4">
    <w:name w:val="header"/>
    <w:basedOn w:val="a"/>
    <w:rsid w:val="008C78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788C"/>
  </w:style>
  <w:style w:type="paragraph" w:styleId="a6">
    <w:name w:val="footer"/>
    <w:basedOn w:val="a"/>
    <w:rsid w:val="008C788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-fortre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st-fortre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st-fortress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«Мемориальный комплекс «Брестская крепость-герой»</vt:lpstr>
    </vt:vector>
  </TitlesOfParts>
  <Company>BSU</Company>
  <LinksUpToDate>false</LinksUpToDate>
  <CharactersWithSpaces>8029</CharactersWithSpaces>
  <SharedDoc>false</SharedDoc>
  <HLinks>
    <vt:vector size="18" baseType="variant">
      <vt:variant>
        <vt:i4>6553666</vt:i4>
      </vt:variant>
      <vt:variant>
        <vt:i4>6</vt:i4>
      </vt:variant>
      <vt:variant>
        <vt:i4>0</vt:i4>
      </vt:variant>
      <vt:variant>
        <vt:i4>5</vt:i4>
      </vt:variant>
      <vt:variant>
        <vt:lpwstr>mailto:brest-fortress@yandex.ru/</vt:lpwstr>
      </vt:variant>
      <vt:variant>
        <vt:lpwstr/>
      </vt:variant>
      <vt:variant>
        <vt:i4>4915255</vt:i4>
      </vt:variant>
      <vt:variant>
        <vt:i4>3</vt:i4>
      </vt:variant>
      <vt:variant>
        <vt:i4>0</vt:i4>
      </vt:variant>
      <vt:variant>
        <vt:i4>5</vt:i4>
      </vt:variant>
      <vt:variant>
        <vt:lpwstr>mailto:brest-fortress@yandex.ru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mailto:brest-fortress@yandex.ru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«Мемориальный комплекс «Брестская крепость-герой»</dc:title>
  <dc:creator>Пользователь</dc:creator>
  <cp:lastModifiedBy>Спартак</cp:lastModifiedBy>
  <cp:revision>2</cp:revision>
  <cp:lastPrinted>2020-01-28T09:35:00Z</cp:lastPrinted>
  <dcterms:created xsi:type="dcterms:W3CDTF">2020-02-26T06:58:00Z</dcterms:created>
  <dcterms:modified xsi:type="dcterms:W3CDTF">2020-02-26T06:58:00Z</dcterms:modified>
</cp:coreProperties>
</file>