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16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34"/>
        <w:gridCol w:w="5512"/>
        <w:gridCol w:w="5389"/>
      </w:tblGrid>
      <w:tr w:rsidR="00BE689D" w:rsidRPr="00C4069F" w:rsidTr="00E70AF3">
        <w:tblPrEx>
          <w:tblCellMar>
            <w:top w:w="0" w:type="dxa"/>
            <w:bottom w:w="0" w:type="dxa"/>
          </w:tblCellMar>
        </w:tblPrEx>
        <w:trPr>
          <w:trHeight w:val="11124"/>
        </w:trPr>
        <w:tc>
          <w:tcPr>
            <w:tcW w:w="5334" w:type="dxa"/>
          </w:tcPr>
          <w:p w:rsidR="00433AD3" w:rsidRPr="00C4069F" w:rsidRDefault="00492DF9" w:rsidP="00381402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 xml:space="preserve"> </w:t>
            </w:r>
          </w:p>
          <w:p w:rsidR="00275BBB" w:rsidRPr="00C4069F" w:rsidRDefault="00275BBB" w:rsidP="00381402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</w:p>
          <w:p w:rsidR="0001383E" w:rsidRPr="00C4069F" w:rsidRDefault="0001383E" w:rsidP="0001383E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>УВАЖАЕМЫЕ КОЛЛЕГИ!</w:t>
            </w:r>
          </w:p>
          <w:p w:rsidR="0001383E" w:rsidRPr="00C4069F" w:rsidRDefault="0001383E" w:rsidP="0001383E">
            <w:pPr>
              <w:ind w:firstLine="252"/>
              <w:jc w:val="center"/>
              <w:rPr>
                <w:rFonts w:ascii="Garamond" w:hAnsi="Garamond"/>
                <w:b/>
                <w:snapToGrid w:val="0"/>
                <w:color w:val="000000"/>
                <w:lang w:val="ru-RU"/>
              </w:rPr>
            </w:pPr>
          </w:p>
          <w:p w:rsidR="00275BBB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Приглашаем Вас принять участие в I Между-народной научно-практической интернет-конференции «</w:t>
            </w:r>
            <w:r w:rsidR="00C4069F" w:rsidRPr="00C4069F">
              <w:rPr>
                <w:rFonts w:ascii="Garamond" w:hAnsi="Garamond"/>
                <w:snapToGrid w:val="0"/>
                <w:color w:val="000000"/>
                <w:lang w:val="ru-RU"/>
              </w:rPr>
              <w:t>Integration of Education, Science and Business in the Modern Environment: Winter Debates</w:t>
            </w: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», посвященной поиску новых идей для развития государств на международном, национальном и региональном уровнях.</w:t>
            </w:r>
          </w:p>
          <w:p w:rsidR="0001383E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</w:p>
          <w:p w:rsidR="002229A9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Тематика конференции охватывает все разделы Международного электронного научно-практического журнала «WayScience», а именно:</w:t>
            </w:r>
          </w:p>
          <w:p w:rsidR="0001383E" w:rsidRPr="00C4069F" w:rsidRDefault="0001383E" w:rsidP="0001383E">
            <w:pPr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государственное управление;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философские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экономические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исторические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юридические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сельскохозяйственные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географические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педагогические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психологические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социологические науки;</w:t>
            </w:r>
          </w:p>
          <w:p w:rsidR="0001383E" w:rsidRPr="00C4069F" w:rsidRDefault="0001383E" w:rsidP="0001383E">
            <w:pPr>
              <w:spacing w:line="276" w:lineRule="auto"/>
              <w:ind w:firstLine="252"/>
              <w:jc w:val="both"/>
              <w:rPr>
                <w:rFonts w:ascii="Garamond" w:hAnsi="Garamond"/>
                <w:snapToGrid w:val="0"/>
                <w:color w:val="000000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политические науки;</w:t>
            </w:r>
          </w:p>
          <w:p w:rsidR="00E70AF3" w:rsidRPr="00C4069F" w:rsidRDefault="0001383E" w:rsidP="0001383E">
            <w:pPr>
              <w:ind w:right="74"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lang w:val="ru-RU"/>
              </w:rPr>
              <w:t>- другие профессиональные науки.</w:t>
            </w:r>
          </w:p>
          <w:p w:rsidR="002229A9" w:rsidRPr="00C4069F" w:rsidRDefault="002229A9" w:rsidP="00E70AF3">
            <w:pPr>
              <w:ind w:right="74"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01383E" w:rsidP="00E70AF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  <w:t>КОНТАКТНАЯ ИНФОРМАЦИЯ</w:t>
            </w:r>
          </w:p>
          <w:p w:rsidR="0001383E" w:rsidRPr="00C4069F" w:rsidRDefault="0001383E" w:rsidP="00E70AF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Координатор мероприятия: PhD, к.н.гос.упр., Марениченко Валерий Валентинович</w:t>
            </w: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Контактный телефон: +38 (095) 645-91-21</w:t>
            </w:r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E-mail: wayscience@ukr.net</w:t>
            </w:r>
          </w:p>
          <w:p w:rsidR="00195099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Сайт журнала: </w:t>
            </w:r>
            <w:hyperlink r:id="rId7" w:history="1">
              <w:r w:rsidRPr="00C4069F">
                <w:rPr>
                  <w:rStyle w:val="a3"/>
                  <w:rFonts w:ascii="Garamond" w:hAnsi="Garamond"/>
                  <w:snapToGrid w:val="0"/>
                  <w:sz w:val="22"/>
                  <w:szCs w:val="22"/>
                  <w:lang w:val="ru-RU"/>
                </w:rPr>
                <w:t>http://www.wayscience.com/</w:t>
              </w:r>
            </w:hyperlink>
          </w:p>
          <w:p w:rsidR="0001383E" w:rsidRPr="00C4069F" w:rsidRDefault="0001383E" w:rsidP="0001383E">
            <w:pPr>
              <w:ind w:left="252" w:right="432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12" w:type="dxa"/>
            <w:tcBorders>
              <w:right w:val="nil"/>
            </w:tcBorders>
            <w:shd w:val="clear" w:color="auto" w:fill="auto"/>
          </w:tcPr>
          <w:p w:rsidR="00433AD3" w:rsidRPr="00C4069F" w:rsidRDefault="00433AD3" w:rsidP="00E14030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275BBB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75BBB" w:rsidRPr="00C4069F" w:rsidRDefault="0001383E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Предлагаем всем ученым, научно-педагогическим работникам, докторантам, аспирантам, студентам и всем, кто заинтересован в развитии современной науки, принять участие в конференции.</w:t>
            </w:r>
          </w:p>
          <w:p w:rsidR="0001383E" w:rsidRPr="00C4069F" w:rsidRDefault="0001383E" w:rsidP="00D24F5B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Для публикации тезисов необходимо отправить по электронной почте в редакцию журнала необходимые материалы (до 7.02.2020):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1. Нужно направить тезисы доклада и авторскую справку в редакцию журнала по электронной почте wayscience@ukr.net. Названия файлов должны соответствовать фамилии автора. Например: Шевченко_тезисы доклада, Шевченко_авторская справка.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2. После успешного рецензирования редакцией журнала направляетс</w:t>
            </w:r>
            <w:r w:rsidR="004536C6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я ответ с последующей информацией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«Тезисы доклада приняты» и реквизиты для оплаты.</w:t>
            </w:r>
          </w:p>
          <w:p w:rsidR="0001383E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3. Следующим шагом является оплата организационного взноса и отправка квитанции об оплате. Например: Шевченко_квитанция.</w:t>
            </w:r>
          </w:p>
          <w:p w:rsidR="00D24F5B" w:rsidRPr="00C4069F" w:rsidRDefault="0001383E" w:rsidP="0001383E">
            <w:pPr>
              <w:ind w:firstLine="27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4. После проведения конференции происходит публикация сборника тезисов докладов на сайте http://www.wayscience.com и отправка по электронной почте авторам. Дополнительно, каждому автору будет отправлен электронный сертификат участника конференции.</w:t>
            </w:r>
          </w:p>
          <w:p w:rsidR="001B4E32" w:rsidRPr="00C4069F" w:rsidRDefault="001B4E32" w:rsidP="00E14030">
            <w:pPr>
              <w:ind w:right="72" w:firstLine="27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firstLine="336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ru-RU"/>
              </w:rPr>
              <w:t>ТРЕБОВАНИЯ К ОФОРМЛЕНИЮ ТЕЗИСОВ ДОКЛАДОВ</w:t>
            </w:r>
          </w:p>
          <w:p w:rsidR="0001383E" w:rsidRPr="00C4069F" w:rsidRDefault="0001383E" w:rsidP="0001383E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Ответственность за качество и содержание тезисов несет автор. К </w:t>
            </w:r>
            <w:r w:rsidR="008056D0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публикации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подаются материалы в формате MS Word 2003,2007.</w:t>
            </w:r>
          </w:p>
          <w:p w:rsidR="0001383E" w:rsidRPr="00C4069F" w:rsidRDefault="0001383E" w:rsidP="0001383E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Тезисы должны быть подготовлены на </w:t>
            </w:r>
            <w:r w:rsidR="008056D0"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русском</w:t>
            </w:r>
            <w:r w:rsidR="008056D0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="008056D0"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8056D0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украинском</w:t>
            </w: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 xml:space="preserve"> или английском языках (объемом от 3 до 5 страниц текста, формата А4 через 1,5 интервал, кегль 14 шрифтом Times New Roman; поля со всех сторон - 20 мм). Подробную информацию по оформлению также можно узнать на сайте журнала или в редакции.</w:t>
            </w:r>
          </w:p>
          <w:p w:rsidR="0001383E" w:rsidRPr="00C4069F" w:rsidRDefault="0001383E" w:rsidP="0001383E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Стоимость организационного взноса 20 долл. США.</w:t>
            </w:r>
          </w:p>
          <w:p w:rsidR="00BE689D" w:rsidRPr="00C4069F" w:rsidRDefault="0001383E" w:rsidP="0001383E">
            <w:pPr>
              <w:ind w:firstLine="336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snapToGrid w:val="0"/>
                <w:color w:val="000000"/>
                <w:sz w:val="22"/>
                <w:szCs w:val="22"/>
                <w:lang w:val="ru-RU"/>
              </w:rPr>
              <w:t>Форма участия – дистанционная.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E32" w:rsidRPr="00C4069F" w:rsidRDefault="001B4E32" w:rsidP="001B4E32">
            <w:pPr>
              <w:ind w:right="-108"/>
              <w:jc w:val="center"/>
              <w:rPr>
                <w:rFonts w:ascii="Garamond" w:hAnsi="Garamond"/>
                <w:color w:val="000000"/>
                <w:sz w:val="28"/>
                <w:szCs w:val="28"/>
                <w:lang w:val="ru-RU"/>
              </w:rPr>
            </w:pPr>
          </w:p>
          <w:p w:rsidR="00275BBB" w:rsidRPr="00C4069F" w:rsidRDefault="00275BBB" w:rsidP="00275BBB">
            <w:pPr>
              <w:ind w:firstLine="709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01383E" w:rsidRPr="00C4069F" w:rsidRDefault="0001383E" w:rsidP="0001383E">
            <w:pPr>
              <w:ind w:right="-108"/>
              <w:jc w:val="center"/>
              <w:rPr>
                <w:rFonts w:ascii="Garamond" w:hAnsi="Garamond"/>
                <w:color w:val="000000"/>
                <w:lang w:val="ru-RU"/>
              </w:rPr>
            </w:pPr>
            <w:r w:rsidRPr="00C4069F">
              <w:rPr>
                <w:rFonts w:ascii="Garamond" w:hAnsi="Garamond"/>
                <w:color w:val="000000"/>
                <w:lang w:val="ru-RU"/>
              </w:rPr>
              <w:t>I Международная научно-практическая</w:t>
            </w:r>
          </w:p>
          <w:p w:rsidR="00275BBB" w:rsidRPr="00C4069F" w:rsidRDefault="0001383E" w:rsidP="0001383E">
            <w:pPr>
              <w:ind w:right="-108"/>
              <w:jc w:val="center"/>
              <w:rPr>
                <w:rFonts w:ascii="Garamond" w:hAnsi="Garamond"/>
                <w:color w:val="000000"/>
                <w:lang w:val="ru-RU"/>
              </w:rPr>
            </w:pPr>
            <w:r w:rsidRPr="00C4069F">
              <w:rPr>
                <w:rFonts w:ascii="Garamond" w:hAnsi="Garamond"/>
                <w:color w:val="000000"/>
                <w:lang w:val="ru-RU"/>
              </w:rPr>
              <w:t>интернет-конференция</w:t>
            </w:r>
          </w:p>
          <w:p w:rsidR="00275BBB" w:rsidRPr="00C4069F" w:rsidRDefault="00275BBB" w:rsidP="00275BBB">
            <w:pPr>
              <w:ind w:right="-108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</w:p>
          <w:p w:rsidR="0001383E" w:rsidRPr="00C4069F" w:rsidRDefault="00C4069F" w:rsidP="00275BBB">
            <w:pPr>
              <w:ind w:right="-108"/>
              <w:jc w:val="center"/>
              <w:rPr>
                <w:b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lang w:val="ru-RU"/>
              </w:rPr>
              <w:t>INTEGRATION OF EDUCATION, SCIENCE AND BUSINESS IN THE MODERN ENVIRONMENT: WINTER DEBATES</w:t>
            </w:r>
            <w:r w:rsidRPr="00C4069F">
              <w:rPr>
                <w:b/>
                <w:color w:val="000000"/>
                <w:lang w:val="ru-RU"/>
              </w:rPr>
              <w:t xml:space="preserve"> </w:t>
            </w:r>
          </w:p>
          <w:p w:rsidR="00C4069F" w:rsidRPr="00C4069F" w:rsidRDefault="00C4069F" w:rsidP="00275BBB">
            <w:pPr>
              <w:ind w:right="-108"/>
              <w:jc w:val="center"/>
              <w:rPr>
                <w:b/>
                <w:color w:val="000000"/>
                <w:lang w:val="ru-RU"/>
              </w:rPr>
            </w:pPr>
          </w:p>
          <w:p w:rsidR="00275BBB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color w:val="000000"/>
                <w:lang w:val="ru-RU"/>
              </w:rPr>
              <w:t>6-7 февраля 2020 года</w:t>
            </w:r>
          </w:p>
          <w:p w:rsidR="00C4069F" w:rsidRPr="00C4069F" w:rsidRDefault="00C4069F" w:rsidP="00275BBB">
            <w:pPr>
              <w:ind w:right="-108"/>
              <w:jc w:val="center"/>
              <w:rPr>
                <w:rFonts w:ascii="Garamond" w:hAnsi="Garamond"/>
                <w:i/>
                <w:color w:val="000000"/>
                <w:lang w:val="ru-RU"/>
              </w:rPr>
            </w:pPr>
          </w:p>
          <w:p w:rsidR="00161947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i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i/>
                <w:color w:val="000000"/>
                <w:lang w:val="ru-RU"/>
              </w:rPr>
              <w:t>ИНФОРМАЦИОННОЕ ПИСЬМО</w:t>
            </w:r>
          </w:p>
          <w:p w:rsidR="00C4069F" w:rsidRPr="00C4069F" w:rsidRDefault="00C4069F" w:rsidP="00275BBB">
            <w:pPr>
              <w:ind w:right="-108"/>
              <w:jc w:val="center"/>
              <w:rPr>
                <w:rFonts w:ascii="Garamond" w:hAnsi="Garamond"/>
                <w:b/>
                <w:i/>
                <w:color w:val="000000"/>
                <w:lang w:val="ru-RU"/>
              </w:rPr>
            </w:pPr>
          </w:p>
          <w:p w:rsidR="00161947" w:rsidRPr="00C4069F" w:rsidRDefault="00C4069F" w:rsidP="00275BB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lang w:val="ru-RU"/>
              </w:rPr>
            </w:pPr>
            <w:r w:rsidRPr="00C4069F">
              <w:rPr>
                <w:rFonts w:ascii="Garamond" w:hAnsi="Garamond"/>
                <w:b/>
                <w:color w:val="000000"/>
                <w:lang w:val="ru-RU"/>
              </w:rPr>
              <w:t>г. Днепр (Украина)</w:t>
            </w:r>
          </w:p>
          <w:p w:rsidR="00C4069F" w:rsidRPr="00C4069F" w:rsidRDefault="00C4069F" w:rsidP="00275BB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  <w:p w:rsidR="00161947" w:rsidRPr="00C4069F" w:rsidRDefault="00C4069F" w:rsidP="000E457D">
            <w:pPr>
              <w:jc w:val="center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C4069F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  <w:lang w:val="ru-RU"/>
              </w:rPr>
              <w:t>Авторская справка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3"/>
              <w:gridCol w:w="1740"/>
            </w:tblGrid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Место работы или учебы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Должность, учёная степень, учёное звание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323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Сведения о научном руководителе (в случае отсутствия научной степени)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rPr>
                <w:trHeight w:val="150"/>
              </w:trPr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Контактный телефон и адрес электронной почты автора тезисов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Круг научных интересов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Раздел сборника для публикации тезисов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75BBB" w:rsidRPr="00C4069F" w:rsidTr="00E45AB2">
              <w:tc>
                <w:tcPr>
                  <w:tcW w:w="3315" w:type="pct"/>
                  <w:shd w:val="clear" w:color="auto" w:fill="auto"/>
                </w:tcPr>
                <w:p w:rsidR="00275BBB" w:rsidRPr="00C4069F" w:rsidRDefault="00C4069F" w:rsidP="008056D0">
                  <w:pPr>
                    <w:framePr w:hSpace="180" w:wrap="around" w:hAnchor="margin" w:xAlign="center" w:y="-1125"/>
                    <w:jc w:val="center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C4069F"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  <w:t>Согласие автора на использование опубликованных материалов Международным электронным научно-практическим журналом «WayScience», международными научными электронными библиотеками, другими наукометрическими базами данных в открытом доступе сети Интернет (нужно отметить «да»)</w:t>
                  </w:r>
                </w:p>
              </w:tc>
              <w:tc>
                <w:tcPr>
                  <w:tcW w:w="1685" w:type="pct"/>
                  <w:shd w:val="clear" w:color="auto" w:fill="auto"/>
                </w:tcPr>
                <w:p w:rsidR="00275BBB" w:rsidRPr="00C4069F" w:rsidRDefault="00275BBB" w:rsidP="00275BBB">
                  <w:pPr>
                    <w:framePr w:hSpace="180" w:wrap="around" w:hAnchor="margin" w:xAlign="center" w:y="-1125"/>
                    <w:ind w:firstLine="270"/>
                    <w:jc w:val="both"/>
                    <w:rPr>
                      <w:rFonts w:ascii="Garamond" w:hAnsi="Garamond"/>
                      <w:snapToGrid w:val="0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275BBB" w:rsidRPr="00C4069F" w:rsidRDefault="00275BBB" w:rsidP="001B4E32">
            <w:pPr>
              <w:ind w:right="-108"/>
              <w:jc w:val="center"/>
              <w:rPr>
                <w:rFonts w:ascii="Garamond" w:hAnsi="Garamond"/>
                <w:color w:val="000000"/>
                <w:sz w:val="28"/>
                <w:szCs w:val="28"/>
                <w:lang w:val="ru-RU"/>
              </w:rPr>
            </w:pPr>
          </w:p>
          <w:p w:rsidR="007E5868" w:rsidRPr="00C4069F" w:rsidRDefault="007E5868" w:rsidP="00275BB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</w:tr>
    </w:tbl>
    <w:p w:rsidR="00275BBB" w:rsidRPr="00C4069F" w:rsidRDefault="00275BBB" w:rsidP="00021A36">
      <w:pPr>
        <w:rPr>
          <w:lang w:val="ru-RU"/>
        </w:rPr>
      </w:pPr>
    </w:p>
    <w:sectPr w:rsidR="00275BBB" w:rsidRPr="00C4069F" w:rsidSect="00C2098D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9E" w:rsidRDefault="00A71D9E" w:rsidP="00E70AF3">
      <w:r>
        <w:separator/>
      </w:r>
    </w:p>
  </w:endnote>
  <w:endnote w:type="continuationSeparator" w:id="0">
    <w:p w:rsidR="00A71D9E" w:rsidRDefault="00A71D9E" w:rsidP="00E7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9E" w:rsidRDefault="00A71D9E" w:rsidP="00E70AF3">
      <w:r>
        <w:separator/>
      </w:r>
    </w:p>
  </w:footnote>
  <w:footnote w:type="continuationSeparator" w:id="0">
    <w:p w:rsidR="00A71D9E" w:rsidRDefault="00A71D9E" w:rsidP="00E7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71"/>
    <w:multiLevelType w:val="hybridMultilevel"/>
    <w:tmpl w:val="9AB24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ACB"/>
    <w:multiLevelType w:val="hybridMultilevel"/>
    <w:tmpl w:val="17125D40"/>
    <w:lvl w:ilvl="0" w:tplc="300A35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0120"/>
    <w:multiLevelType w:val="hybridMultilevel"/>
    <w:tmpl w:val="D4320012"/>
    <w:lvl w:ilvl="0" w:tplc="097C2E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25776"/>
    <w:multiLevelType w:val="hybridMultilevel"/>
    <w:tmpl w:val="4258A1E4"/>
    <w:lvl w:ilvl="0" w:tplc="1A3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B2790"/>
    <w:multiLevelType w:val="hybridMultilevel"/>
    <w:tmpl w:val="DF8C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62407"/>
    <w:multiLevelType w:val="hybridMultilevel"/>
    <w:tmpl w:val="BB7C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69C"/>
    <w:multiLevelType w:val="hybridMultilevel"/>
    <w:tmpl w:val="60D6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A6276"/>
    <w:multiLevelType w:val="hybridMultilevel"/>
    <w:tmpl w:val="0F60398A"/>
    <w:lvl w:ilvl="0" w:tplc="300A35F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761FF"/>
    <w:multiLevelType w:val="hybridMultilevel"/>
    <w:tmpl w:val="716A5C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50C26"/>
    <w:multiLevelType w:val="multilevel"/>
    <w:tmpl w:val="C53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9D"/>
    <w:rsid w:val="00004A76"/>
    <w:rsid w:val="0001383E"/>
    <w:rsid w:val="000153D9"/>
    <w:rsid w:val="00021A36"/>
    <w:rsid w:val="0002797E"/>
    <w:rsid w:val="00071218"/>
    <w:rsid w:val="000D04DD"/>
    <w:rsid w:val="000E457D"/>
    <w:rsid w:val="000F5B79"/>
    <w:rsid w:val="0012068D"/>
    <w:rsid w:val="00124FA7"/>
    <w:rsid w:val="001345AA"/>
    <w:rsid w:val="0014555E"/>
    <w:rsid w:val="00161947"/>
    <w:rsid w:val="0019143A"/>
    <w:rsid w:val="00195099"/>
    <w:rsid w:val="001A30BA"/>
    <w:rsid w:val="001B4E32"/>
    <w:rsid w:val="002030C3"/>
    <w:rsid w:val="0020719C"/>
    <w:rsid w:val="002229A9"/>
    <w:rsid w:val="00227056"/>
    <w:rsid w:val="00235F2E"/>
    <w:rsid w:val="0026612A"/>
    <w:rsid w:val="00275BBB"/>
    <w:rsid w:val="00286C24"/>
    <w:rsid w:val="00286C79"/>
    <w:rsid w:val="002A6B95"/>
    <w:rsid w:val="002B2C37"/>
    <w:rsid w:val="002D7C8D"/>
    <w:rsid w:val="002F25FD"/>
    <w:rsid w:val="00381402"/>
    <w:rsid w:val="003C2275"/>
    <w:rsid w:val="003F0CBF"/>
    <w:rsid w:val="003F1A5C"/>
    <w:rsid w:val="00406252"/>
    <w:rsid w:val="00411188"/>
    <w:rsid w:val="004122D3"/>
    <w:rsid w:val="004176B7"/>
    <w:rsid w:val="00432544"/>
    <w:rsid w:val="00433AD3"/>
    <w:rsid w:val="004536C6"/>
    <w:rsid w:val="00492DF9"/>
    <w:rsid w:val="00511CFD"/>
    <w:rsid w:val="00523C64"/>
    <w:rsid w:val="00572298"/>
    <w:rsid w:val="0058020A"/>
    <w:rsid w:val="005961CC"/>
    <w:rsid w:val="00610156"/>
    <w:rsid w:val="00630E62"/>
    <w:rsid w:val="0065755F"/>
    <w:rsid w:val="006647A3"/>
    <w:rsid w:val="00665351"/>
    <w:rsid w:val="00681CE7"/>
    <w:rsid w:val="00694576"/>
    <w:rsid w:val="006A7925"/>
    <w:rsid w:val="00702A94"/>
    <w:rsid w:val="00747462"/>
    <w:rsid w:val="007574A8"/>
    <w:rsid w:val="00774764"/>
    <w:rsid w:val="007936EA"/>
    <w:rsid w:val="007A321D"/>
    <w:rsid w:val="007B7D2F"/>
    <w:rsid w:val="007D429F"/>
    <w:rsid w:val="007E5868"/>
    <w:rsid w:val="007F70D1"/>
    <w:rsid w:val="008056D0"/>
    <w:rsid w:val="008317F0"/>
    <w:rsid w:val="0084051A"/>
    <w:rsid w:val="00863286"/>
    <w:rsid w:val="008652B7"/>
    <w:rsid w:val="008D433D"/>
    <w:rsid w:val="008D7A82"/>
    <w:rsid w:val="008E36B7"/>
    <w:rsid w:val="00943D75"/>
    <w:rsid w:val="009509E0"/>
    <w:rsid w:val="00950A5C"/>
    <w:rsid w:val="00973278"/>
    <w:rsid w:val="00982E7A"/>
    <w:rsid w:val="00991A96"/>
    <w:rsid w:val="00997854"/>
    <w:rsid w:val="009D79EF"/>
    <w:rsid w:val="009F7BFF"/>
    <w:rsid w:val="00A0558B"/>
    <w:rsid w:val="00A25CDF"/>
    <w:rsid w:val="00A55031"/>
    <w:rsid w:val="00A71D9E"/>
    <w:rsid w:val="00A856B0"/>
    <w:rsid w:val="00A91FFE"/>
    <w:rsid w:val="00AC0605"/>
    <w:rsid w:val="00AF2488"/>
    <w:rsid w:val="00AF5AB9"/>
    <w:rsid w:val="00B73795"/>
    <w:rsid w:val="00BE689D"/>
    <w:rsid w:val="00C2098D"/>
    <w:rsid w:val="00C4069F"/>
    <w:rsid w:val="00C43A40"/>
    <w:rsid w:val="00C61215"/>
    <w:rsid w:val="00C66680"/>
    <w:rsid w:val="00C71BC3"/>
    <w:rsid w:val="00C83F85"/>
    <w:rsid w:val="00C9105E"/>
    <w:rsid w:val="00CB4E6D"/>
    <w:rsid w:val="00CB64BE"/>
    <w:rsid w:val="00D24F5B"/>
    <w:rsid w:val="00D306A8"/>
    <w:rsid w:val="00D95F87"/>
    <w:rsid w:val="00DA277B"/>
    <w:rsid w:val="00DC05BF"/>
    <w:rsid w:val="00DC4FE6"/>
    <w:rsid w:val="00DC6113"/>
    <w:rsid w:val="00DE53AA"/>
    <w:rsid w:val="00E05E19"/>
    <w:rsid w:val="00E10CF6"/>
    <w:rsid w:val="00E14030"/>
    <w:rsid w:val="00E17781"/>
    <w:rsid w:val="00E20207"/>
    <w:rsid w:val="00E3107D"/>
    <w:rsid w:val="00E3428B"/>
    <w:rsid w:val="00E45AB2"/>
    <w:rsid w:val="00E4709F"/>
    <w:rsid w:val="00E60466"/>
    <w:rsid w:val="00E70AF3"/>
    <w:rsid w:val="00E91664"/>
    <w:rsid w:val="00EA4376"/>
    <w:rsid w:val="00EB6241"/>
    <w:rsid w:val="00ED1948"/>
    <w:rsid w:val="00EF6DA3"/>
    <w:rsid w:val="00F16985"/>
    <w:rsid w:val="00F25EFA"/>
    <w:rsid w:val="00F32C25"/>
    <w:rsid w:val="00F81C94"/>
    <w:rsid w:val="00FA6BC0"/>
    <w:rsid w:val="00F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9D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E689D"/>
    <w:rPr>
      <w:color w:val="0000FF"/>
      <w:u w:val="single"/>
    </w:rPr>
  </w:style>
  <w:style w:type="table" w:styleId="a4">
    <w:name w:val="Table Grid"/>
    <w:basedOn w:val="a1"/>
    <w:rsid w:val="0041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link w:val="1"/>
    <w:locked/>
    <w:rsid w:val="00A856B0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5"/>
    <w:rsid w:val="00A856B0"/>
    <w:pPr>
      <w:shd w:val="clear" w:color="auto" w:fill="FFFFFF"/>
      <w:spacing w:before="480" w:after="120" w:line="240" w:lineRule="atLeast"/>
      <w:jc w:val="both"/>
    </w:pPr>
    <w:rPr>
      <w:rFonts w:ascii="Arial" w:hAnsi="Arial"/>
      <w:sz w:val="18"/>
      <w:szCs w:val="18"/>
      <w:lang/>
    </w:rPr>
  </w:style>
  <w:style w:type="character" w:customStyle="1" w:styleId="4">
    <w:name w:val="Основний текст (4)_"/>
    <w:link w:val="40"/>
    <w:locked/>
    <w:rsid w:val="00A856B0"/>
    <w:rPr>
      <w:rFonts w:ascii="Arial" w:hAnsi="Arial" w:cs="Arial"/>
      <w:sz w:val="15"/>
      <w:szCs w:val="15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856B0"/>
    <w:pPr>
      <w:shd w:val="clear" w:color="auto" w:fill="FFFFFF"/>
      <w:spacing w:before="60" w:after="60" w:line="240" w:lineRule="atLeast"/>
      <w:jc w:val="both"/>
    </w:pPr>
    <w:rPr>
      <w:rFonts w:ascii="Arial" w:hAnsi="Arial"/>
      <w:sz w:val="15"/>
      <w:szCs w:val="15"/>
      <w:lang/>
    </w:rPr>
  </w:style>
  <w:style w:type="character" w:customStyle="1" w:styleId="2">
    <w:name w:val="Основний текст (2)_"/>
    <w:link w:val="20"/>
    <w:locked/>
    <w:rsid w:val="00A856B0"/>
    <w:rPr>
      <w:rFonts w:ascii="Franklin Gothic Heavy" w:hAnsi="Franklin Gothic Heavy"/>
      <w:sz w:val="29"/>
      <w:szCs w:val="2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56B0"/>
    <w:pPr>
      <w:shd w:val="clear" w:color="auto" w:fill="FFFFFF"/>
      <w:spacing w:after="480" w:line="331" w:lineRule="exact"/>
      <w:jc w:val="center"/>
    </w:pPr>
    <w:rPr>
      <w:rFonts w:ascii="Franklin Gothic Heavy" w:hAnsi="Franklin Gothic Heavy"/>
      <w:sz w:val="29"/>
      <w:szCs w:val="29"/>
      <w:lang/>
    </w:rPr>
  </w:style>
  <w:style w:type="character" w:customStyle="1" w:styleId="23pt">
    <w:name w:val="Основний текст (2) + Інтервал 3 pt"/>
    <w:rsid w:val="00A856B0"/>
    <w:rPr>
      <w:rFonts w:ascii="Franklin Gothic Heavy" w:hAnsi="Franklin Gothic Heavy"/>
      <w:spacing w:val="60"/>
      <w:sz w:val="29"/>
      <w:szCs w:val="29"/>
      <w:shd w:val="clear" w:color="auto" w:fill="FFFFFF"/>
    </w:rPr>
  </w:style>
  <w:style w:type="character" w:customStyle="1" w:styleId="a6">
    <w:name w:val="Основний текст + Курсив"/>
    <w:rsid w:val="00A856B0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41pt">
    <w:name w:val="Основний текст (4) + Інтервал 1 pt"/>
    <w:rsid w:val="00A856B0"/>
    <w:rPr>
      <w:rFonts w:ascii="Arial" w:hAnsi="Arial" w:cs="Arial"/>
      <w:spacing w:val="30"/>
      <w:sz w:val="15"/>
      <w:szCs w:val="15"/>
      <w:shd w:val="clear" w:color="auto" w:fill="FFFFFF"/>
    </w:rPr>
  </w:style>
  <w:style w:type="character" w:customStyle="1" w:styleId="FontStyle22">
    <w:name w:val="Font Style22"/>
    <w:rsid w:val="00A856B0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qFormat/>
    <w:rsid w:val="00DC6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0">
    <w:name w:val="Обычный1"/>
    <w:rsid w:val="00DC611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  <w:lang w:eastAsia="uk-UA"/>
    </w:rPr>
  </w:style>
  <w:style w:type="paragraph" w:styleId="a8">
    <w:name w:val="header"/>
    <w:basedOn w:val="a"/>
    <w:link w:val="a9"/>
    <w:rsid w:val="00E70AF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70AF3"/>
    <w:rPr>
      <w:sz w:val="24"/>
      <w:szCs w:val="24"/>
      <w:lang w:val="uk-UA"/>
    </w:rPr>
  </w:style>
  <w:style w:type="paragraph" w:styleId="aa">
    <w:name w:val="footer"/>
    <w:basedOn w:val="a"/>
    <w:link w:val="ab"/>
    <w:rsid w:val="00E70AF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70AF3"/>
    <w:rPr>
      <w:sz w:val="24"/>
      <w:szCs w:val="24"/>
      <w:lang w:val="uk-UA"/>
    </w:rPr>
  </w:style>
  <w:style w:type="paragraph" w:customStyle="1" w:styleId="site-title">
    <w:name w:val="site-title"/>
    <w:basedOn w:val="a"/>
    <w:rsid w:val="00E70A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ysci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Организация</Company>
  <LinksUpToDate>false</LinksUpToDate>
  <CharactersWithSpaces>3385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http://www.wayscience.com/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Admin</dc:creator>
  <cp:lastModifiedBy>Спартак</cp:lastModifiedBy>
  <cp:revision>2</cp:revision>
  <cp:lastPrinted>2015-03-13T05:42:00Z</cp:lastPrinted>
  <dcterms:created xsi:type="dcterms:W3CDTF">2020-01-24T07:17:00Z</dcterms:created>
  <dcterms:modified xsi:type="dcterms:W3CDTF">2020-01-24T07:17:00Z</dcterms:modified>
</cp:coreProperties>
</file>